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47" w:rsidRPr="000560F2" w:rsidRDefault="00D14647" w:rsidP="00D14647">
      <w:pPr>
        <w:pStyle w:val="Style"/>
        <w:spacing w:line="292" w:lineRule="exact"/>
        <w:ind w:left="3244" w:right="1483"/>
        <w:rPr>
          <w:b/>
          <w:bCs/>
          <w:color w:val="000004"/>
          <w:sz w:val="22"/>
          <w:szCs w:val="22"/>
        </w:rPr>
      </w:pPr>
      <w:r w:rsidRPr="000560F2">
        <w:rPr>
          <w:b/>
          <w:bCs/>
          <w:color w:val="000004"/>
          <w:sz w:val="22"/>
          <w:szCs w:val="22"/>
        </w:rPr>
        <w:t xml:space="preserve">CURRICULUM </w:t>
      </w:r>
      <w:r w:rsidRPr="000560F2">
        <w:rPr>
          <w:b/>
          <w:bCs/>
          <w:color w:val="0A0A0E"/>
          <w:sz w:val="22"/>
          <w:szCs w:val="22"/>
        </w:rPr>
        <w:t>V</w:t>
      </w:r>
      <w:r w:rsidRPr="000560F2">
        <w:rPr>
          <w:b/>
          <w:bCs/>
          <w:color w:val="000004"/>
          <w:sz w:val="22"/>
          <w:szCs w:val="22"/>
        </w:rPr>
        <w:t xml:space="preserve">ITAE </w:t>
      </w:r>
    </w:p>
    <w:p w:rsidR="00D14647" w:rsidRDefault="00D14647" w:rsidP="00D14647">
      <w:pPr>
        <w:pStyle w:val="Style"/>
        <w:spacing w:before="345" w:line="254" w:lineRule="exact"/>
        <w:ind w:left="3149" w:right="1714"/>
        <w:rPr>
          <w:b/>
          <w:bCs/>
          <w:color w:val="000004"/>
          <w:sz w:val="22"/>
          <w:szCs w:val="22"/>
        </w:rPr>
      </w:pPr>
      <w:r w:rsidRPr="000560F2">
        <w:rPr>
          <w:b/>
          <w:bCs/>
          <w:color w:val="000004"/>
          <w:sz w:val="22"/>
          <w:szCs w:val="22"/>
        </w:rPr>
        <w:t>KELLEY S. CARRICK</w:t>
      </w:r>
      <w:r w:rsidRPr="000560F2">
        <w:rPr>
          <w:b/>
          <w:bCs/>
          <w:color w:val="0A0A0E"/>
          <w:sz w:val="22"/>
          <w:szCs w:val="22"/>
        </w:rPr>
        <w:t xml:space="preserve">, </w:t>
      </w:r>
      <w:r w:rsidRPr="000560F2">
        <w:rPr>
          <w:b/>
          <w:bCs/>
          <w:color w:val="000004"/>
          <w:sz w:val="22"/>
          <w:szCs w:val="22"/>
        </w:rPr>
        <w:t xml:space="preserve">M.D. </w:t>
      </w:r>
    </w:p>
    <w:p w:rsidR="00D14647" w:rsidRDefault="00D14647" w:rsidP="00D14647">
      <w:pPr>
        <w:pStyle w:val="Style"/>
        <w:spacing w:line="254" w:lineRule="exact"/>
        <w:ind w:left="19" w:right="2889"/>
        <w:rPr>
          <w:b/>
          <w:bCs/>
          <w:color w:val="000004"/>
          <w:sz w:val="22"/>
          <w:szCs w:val="22"/>
        </w:rPr>
      </w:pPr>
    </w:p>
    <w:tbl>
      <w:tblPr>
        <w:tblW w:w="0" w:type="auto"/>
        <w:tblInd w:w="19" w:type="dxa"/>
        <w:tblLook w:val="04A0"/>
      </w:tblPr>
      <w:tblGrid>
        <w:gridCol w:w="5849"/>
        <w:gridCol w:w="3708"/>
      </w:tblGrid>
      <w:tr w:rsidR="00D14647" w:rsidRPr="00127C70">
        <w:tc>
          <w:tcPr>
            <w:tcW w:w="5849" w:type="dxa"/>
          </w:tcPr>
          <w:p w:rsidR="00D14647" w:rsidRPr="00127C70" w:rsidRDefault="00D14647" w:rsidP="00D14647">
            <w:pPr>
              <w:pStyle w:val="Style"/>
              <w:spacing w:line="254" w:lineRule="exact"/>
              <w:ind w:left="19"/>
              <w:rPr>
                <w:b/>
                <w:bCs/>
                <w:color w:val="000004"/>
                <w:sz w:val="22"/>
                <w:szCs w:val="22"/>
              </w:rPr>
            </w:pPr>
          </w:p>
          <w:p w:rsidR="00D14647" w:rsidRPr="00127C70" w:rsidRDefault="00D14647" w:rsidP="00D14647">
            <w:pPr>
              <w:pStyle w:val="Style"/>
              <w:spacing w:line="254" w:lineRule="exact"/>
              <w:ind w:left="19"/>
              <w:rPr>
                <w:b/>
                <w:bCs/>
                <w:color w:val="000004"/>
                <w:sz w:val="22"/>
                <w:szCs w:val="22"/>
              </w:rPr>
            </w:pPr>
          </w:p>
          <w:p w:rsidR="00D14647" w:rsidRPr="00127C70" w:rsidRDefault="00D14647" w:rsidP="00D14647">
            <w:pPr>
              <w:pStyle w:val="Style"/>
              <w:spacing w:line="254" w:lineRule="exact"/>
              <w:ind w:left="19"/>
              <w:rPr>
                <w:b/>
                <w:bCs/>
                <w:color w:val="000004"/>
                <w:sz w:val="22"/>
                <w:szCs w:val="22"/>
              </w:rPr>
            </w:pPr>
            <w:r w:rsidRPr="00127C70">
              <w:rPr>
                <w:b/>
                <w:bCs/>
                <w:color w:val="000004"/>
                <w:sz w:val="22"/>
                <w:szCs w:val="22"/>
              </w:rPr>
              <w:t>WORK ADDR</w:t>
            </w:r>
            <w:r w:rsidRPr="00127C70">
              <w:rPr>
                <w:b/>
                <w:bCs/>
                <w:color w:val="0A0A0E"/>
                <w:sz w:val="22"/>
                <w:szCs w:val="22"/>
              </w:rPr>
              <w:t>E</w:t>
            </w:r>
            <w:r w:rsidRPr="00127C70">
              <w:rPr>
                <w:b/>
                <w:bCs/>
                <w:color w:val="000004"/>
                <w:sz w:val="22"/>
                <w:szCs w:val="22"/>
              </w:rPr>
              <w:t xml:space="preserve">SS </w:t>
            </w:r>
          </w:p>
          <w:p w:rsidR="00D14647" w:rsidRPr="00127C70" w:rsidRDefault="00D14647" w:rsidP="00D14647">
            <w:pPr>
              <w:pStyle w:val="Style"/>
              <w:spacing w:line="254" w:lineRule="exact"/>
              <w:ind w:left="19"/>
              <w:rPr>
                <w:color w:val="0A0A0E"/>
                <w:sz w:val="22"/>
                <w:szCs w:val="22"/>
              </w:rPr>
            </w:pPr>
            <w:r w:rsidRPr="00127C70">
              <w:rPr>
                <w:color w:val="0A0A0E"/>
                <w:sz w:val="22"/>
                <w:szCs w:val="22"/>
              </w:rPr>
              <w:t>D</w:t>
            </w:r>
            <w:r w:rsidRPr="00127C70">
              <w:rPr>
                <w:color w:val="000004"/>
                <w:sz w:val="22"/>
                <w:szCs w:val="22"/>
              </w:rPr>
              <w:t>ep</w:t>
            </w:r>
            <w:r w:rsidRPr="00127C70">
              <w:rPr>
                <w:color w:val="0A0A0E"/>
                <w:sz w:val="22"/>
                <w:szCs w:val="22"/>
              </w:rPr>
              <w:t>a</w:t>
            </w:r>
            <w:r w:rsidRPr="00127C70">
              <w:rPr>
                <w:color w:val="000004"/>
                <w:sz w:val="22"/>
                <w:szCs w:val="22"/>
              </w:rPr>
              <w:t>rtment o</w:t>
            </w:r>
            <w:r w:rsidRPr="00127C70">
              <w:rPr>
                <w:color w:val="0A0A0E"/>
                <w:sz w:val="22"/>
                <w:szCs w:val="22"/>
              </w:rPr>
              <w:t xml:space="preserve">f </w:t>
            </w:r>
            <w:r w:rsidRPr="00127C70">
              <w:rPr>
                <w:color w:val="000004"/>
                <w:sz w:val="22"/>
                <w:szCs w:val="22"/>
              </w:rPr>
              <w:t>P</w:t>
            </w:r>
            <w:r w:rsidRPr="00127C70">
              <w:rPr>
                <w:color w:val="0A0A0E"/>
                <w:sz w:val="22"/>
                <w:szCs w:val="22"/>
              </w:rPr>
              <w:t>a</w:t>
            </w:r>
            <w:r w:rsidRPr="00127C70">
              <w:rPr>
                <w:color w:val="000004"/>
                <w:sz w:val="22"/>
                <w:szCs w:val="22"/>
              </w:rPr>
              <w:t>tholo</w:t>
            </w:r>
            <w:r w:rsidRPr="00127C70">
              <w:rPr>
                <w:color w:val="0A0A0E"/>
                <w:sz w:val="22"/>
                <w:szCs w:val="22"/>
              </w:rPr>
              <w:t xml:space="preserve">gy </w:t>
            </w:r>
          </w:p>
          <w:p w:rsidR="00D14647" w:rsidRPr="00127C70" w:rsidRDefault="00D14647" w:rsidP="00D14647">
            <w:pPr>
              <w:pStyle w:val="Style"/>
              <w:spacing w:line="235" w:lineRule="exact"/>
              <w:ind w:left="18"/>
              <w:rPr>
                <w:color w:val="000002"/>
                <w:sz w:val="22"/>
                <w:szCs w:val="22"/>
              </w:rPr>
            </w:pPr>
            <w:r w:rsidRPr="00127C70">
              <w:rPr>
                <w:color w:val="0A0A0E"/>
                <w:sz w:val="22"/>
                <w:szCs w:val="22"/>
              </w:rPr>
              <w:t>U</w:t>
            </w:r>
            <w:r w:rsidRPr="00127C70">
              <w:rPr>
                <w:color w:val="000004"/>
                <w:sz w:val="22"/>
                <w:szCs w:val="22"/>
              </w:rPr>
              <w:t>ni</w:t>
            </w:r>
            <w:r w:rsidRPr="00127C70">
              <w:rPr>
                <w:color w:val="0A0A0E"/>
                <w:sz w:val="22"/>
                <w:szCs w:val="22"/>
              </w:rPr>
              <w:t>ve</w:t>
            </w:r>
            <w:r w:rsidRPr="00127C70">
              <w:rPr>
                <w:color w:val="000004"/>
                <w:sz w:val="22"/>
                <w:szCs w:val="22"/>
              </w:rPr>
              <w:t>rsit</w:t>
            </w:r>
            <w:r w:rsidRPr="00127C70">
              <w:rPr>
                <w:color w:val="0A0A0E"/>
                <w:sz w:val="22"/>
                <w:szCs w:val="22"/>
              </w:rPr>
              <w:t xml:space="preserve">y </w:t>
            </w:r>
            <w:r w:rsidRPr="00127C70">
              <w:rPr>
                <w:color w:val="000004"/>
                <w:sz w:val="22"/>
                <w:szCs w:val="22"/>
              </w:rPr>
              <w:t>of T</w:t>
            </w:r>
            <w:r w:rsidRPr="00127C70">
              <w:rPr>
                <w:color w:val="0A0A0E"/>
                <w:sz w:val="22"/>
                <w:szCs w:val="22"/>
              </w:rPr>
              <w:t>exas S</w:t>
            </w:r>
            <w:r w:rsidRPr="00127C70">
              <w:rPr>
                <w:color w:val="000004"/>
                <w:sz w:val="22"/>
                <w:szCs w:val="22"/>
              </w:rPr>
              <w:t>ou</w:t>
            </w:r>
            <w:r w:rsidRPr="00127C70">
              <w:rPr>
                <w:color w:val="0A0A0E"/>
                <w:sz w:val="22"/>
                <w:szCs w:val="22"/>
              </w:rPr>
              <w:t>t</w:t>
            </w:r>
            <w:r w:rsidRPr="00127C70">
              <w:rPr>
                <w:color w:val="000004"/>
                <w:sz w:val="22"/>
                <w:szCs w:val="22"/>
              </w:rPr>
              <w:t>h</w:t>
            </w:r>
            <w:r w:rsidRPr="00127C70">
              <w:rPr>
                <w:color w:val="0A0A0E"/>
                <w:sz w:val="22"/>
                <w:szCs w:val="22"/>
              </w:rPr>
              <w:t>w</w:t>
            </w:r>
            <w:r w:rsidRPr="00127C70">
              <w:rPr>
                <w:color w:val="000004"/>
                <w:sz w:val="22"/>
                <w:szCs w:val="22"/>
              </w:rPr>
              <w:t xml:space="preserve">estern Medical </w:t>
            </w:r>
            <w:r w:rsidRPr="00127C70">
              <w:rPr>
                <w:color w:val="0A0A0E"/>
                <w:sz w:val="22"/>
                <w:szCs w:val="22"/>
              </w:rPr>
              <w:t>Ce</w:t>
            </w:r>
            <w:r w:rsidRPr="00127C70">
              <w:rPr>
                <w:color w:val="000004"/>
                <w:sz w:val="22"/>
                <w:szCs w:val="22"/>
              </w:rPr>
              <w:t>n</w:t>
            </w:r>
            <w:r w:rsidRPr="00127C70">
              <w:rPr>
                <w:color w:val="0A0A0E"/>
                <w:sz w:val="22"/>
                <w:szCs w:val="22"/>
              </w:rPr>
              <w:t>t</w:t>
            </w:r>
            <w:r w:rsidRPr="00127C70">
              <w:rPr>
                <w:color w:val="000004"/>
                <w:sz w:val="22"/>
                <w:szCs w:val="22"/>
              </w:rPr>
              <w:t xml:space="preserve">er </w:t>
            </w:r>
            <w:r w:rsidRPr="00127C70">
              <w:rPr>
                <w:color w:val="000004"/>
                <w:sz w:val="22"/>
                <w:szCs w:val="22"/>
              </w:rPr>
              <w:br/>
              <w:t>5</w:t>
            </w:r>
            <w:r w:rsidRPr="00127C70">
              <w:rPr>
                <w:color w:val="0A0A0E"/>
                <w:sz w:val="22"/>
                <w:szCs w:val="22"/>
              </w:rPr>
              <w:t>3</w:t>
            </w:r>
            <w:r w:rsidRPr="00127C70">
              <w:rPr>
                <w:color w:val="000004"/>
                <w:sz w:val="22"/>
                <w:szCs w:val="22"/>
              </w:rPr>
              <w:t>23 Harr</w:t>
            </w:r>
            <w:r w:rsidRPr="00127C70">
              <w:rPr>
                <w:color w:val="0A0A0E"/>
                <w:sz w:val="22"/>
                <w:szCs w:val="22"/>
              </w:rPr>
              <w:t>y Hi</w:t>
            </w:r>
            <w:r w:rsidRPr="00127C70">
              <w:rPr>
                <w:color w:val="000004"/>
                <w:sz w:val="22"/>
                <w:szCs w:val="22"/>
              </w:rPr>
              <w:t>nes Bl</w:t>
            </w:r>
            <w:r w:rsidRPr="00127C70">
              <w:rPr>
                <w:color w:val="0A0A0E"/>
                <w:sz w:val="22"/>
                <w:szCs w:val="22"/>
              </w:rPr>
              <w:t>vd</w:t>
            </w:r>
            <w:r w:rsidRPr="00127C70">
              <w:rPr>
                <w:color w:val="000002"/>
                <w:sz w:val="22"/>
                <w:szCs w:val="22"/>
              </w:rPr>
              <w:t xml:space="preserve">. </w:t>
            </w:r>
          </w:p>
          <w:p w:rsidR="00D14647" w:rsidRPr="00127C70" w:rsidRDefault="00D14647" w:rsidP="00D14647">
            <w:pPr>
              <w:pStyle w:val="Style"/>
              <w:spacing w:line="235" w:lineRule="exact"/>
              <w:ind w:left="18"/>
              <w:rPr>
                <w:color w:val="000004"/>
                <w:sz w:val="22"/>
                <w:szCs w:val="22"/>
              </w:rPr>
            </w:pPr>
            <w:r w:rsidRPr="00127C70">
              <w:rPr>
                <w:color w:val="000004"/>
                <w:sz w:val="22"/>
                <w:szCs w:val="22"/>
              </w:rPr>
              <w:t>Dallas</w:t>
            </w:r>
            <w:r w:rsidRPr="00127C70">
              <w:rPr>
                <w:color w:val="0A0A0E"/>
                <w:sz w:val="22"/>
                <w:szCs w:val="22"/>
              </w:rPr>
              <w:t xml:space="preserve">, </w:t>
            </w:r>
            <w:r w:rsidRPr="00127C70">
              <w:rPr>
                <w:color w:val="000004"/>
                <w:sz w:val="22"/>
                <w:szCs w:val="22"/>
              </w:rPr>
              <w:t xml:space="preserve">Texas 75390-9073 </w:t>
            </w:r>
          </w:p>
          <w:p w:rsidR="00D14647" w:rsidRPr="00127C70" w:rsidRDefault="00D14647" w:rsidP="00D14647">
            <w:pPr>
              <w:pStyle w:val="Style"/>
              <w:spacing w:line="278" w:lineRule="exact"/>
              <w:ind w:left="14"/>
              <w:rPr>
                <w:color w:val="000004"/>
                <w:sz w:val="22"/>
                <w:szCs w:val="22"/>
              </w:rPr>
            </w:pPr>
            <w:r w:rsidRPr="00127C70">
              <w:rPr>
                <w:color w:val="000004"/>
                <w:sz w:val="22"/>
                <w:szCs w:val="22"/>
              </w:rPr>
              <w:t>Office: (2</w:t>
            </w:r>
            <w:r w:rsidRPr="00127C70">
              <w:rPr>
                <w:color w:val="000002"/>
                <w:sz w:val="22"/>
                <w:szCs w:val="22"/>
              </w:rPr>
              <w:t>1</w:t>
            </w:r>
            <w:r w:rsidRPr="00127C70">
              <w:rPr>
                <w:color w:val="000004"/>
                <w:sz w:val="22"/>
                <w:szCs w:val="22"/>
              </w:rPr>
              <w:t xml:space="preserve">4) 645-5006 </w:t>
            </w:r>
          </w:p>
          <w:p w:rsidR="00D14647" w:rsidRPr="00127C70" w:rsidRDefault="00D14647" w:rsidP="00D14647">
            <w:pPr>
              <w:pStyle w:val="Style"/>
              <w:spacing w:line="278" w:lineRule="exact"/>
              <w:ind w:left="14"/>
            </w:pPr>
            <w:r w:rsidRPr="00127C70">
              <w:rPr>
                <w:color w:val="000004"/>
                <w:sz w:val="22"/>
                <w:szCs w:val="22"/>
              </w:rPr>
              <w:t xml:space="preserve">Fax: </w:t>
            </w:r>
            <w:r w:rsidRPr="00127C70">
              <w:rPr>
                <w:color w:val="000002"/>
                <w:sz w:val="22"/>
                <w:szCs w:val="22"/>
              </w:rPr>
              <w:t>(21</w:t>
            </w:r>
            <w:r w:rsidRPr="00127C70">
              <w:rPr>
                <w:color w:val="000004"/>
                <w:sz w:val="22"/>
                <w:szCs w:val="22"/>
              </w:rPr>
              <w:t>4) 645</w:t>
            </w:r>
            <w:r w:rsidRPr="00127C70">
              <w:rPr>
                <w:color w:val="000002"/>
                <w:sz w:val="22"/>
                <w:szCs w:val="22"/>
              </w:rPr>
              <w:t>-</w:t>
            </w:r>
            <w:r w:rsidRPr="00127C70">
              <w:rPr>
                <w:color w:val="000004"/>
                <w:sz w:val="22"/>
                <w:szCs w:val="22"/>
              </w:rPr>
              <w:t>353</w:t>
            </w:r>
            <w:r w:rsidRPr="00127C70">
              <w:rPr>
                <w:color w:val="000002"/>
                <w:sz w:val="22"/>
                <w:szCs w:val="22"/>
              </w:rPr>
              <w:t xml:space="preserve">7 </w:t>
            </w:r>
            <w:r w:rsidRPr="00127C70">
              <w:rPr>
                <w:color w:val="000002"/>
                <w:sz w:val="22"/>
                <w:szCs w:val="22"/>
              </w:rPr>
              <w:br/>
            </w:r>
            <w:hyperlink r:id="rId7" w:history="1">
              <w:r w:rsidRPr="00127C70">
                <w:rPr>
                  <w:rStyle w:val="Hyperlink"/>
                  <w:sz w:val="22"/>
                  <w:szCs w:val="22"/>
                </w:rPr>
                <w:t>E-mail:  kelley.carrick@utsouthwestern.edu</w:t>
              </w:r>
            </w:hyperlink>
          </w:p>
          <w:p w:rsidR="00D14647" w:rsidRPr="00127C70" w:rsidRDefault="00D14647" w:rsidP="00D14647">
            <w:pPr>
              <w:pStyle w:val="Style"/>
              <w:spacing w:line="254" w:lineRule="exact"/>
              <w:ind w:right="2889"/>
              <w:rPr>
                <w:b/>
                <w:bCs/>
                <w:color w:val="000004"/>
                <w:sz w:val="22"/>
                <w:szCs w:val="22"/>
              </w:rPr>
            </w:pPr>
          </w:p>
        </w:tc>
        <w:tc>
          <w:tcPr>
            <w:tcW w:w="3708" w:type="dxa"/>
          </w:tcPr>
          <w:p w:rsidR="00D14647" w:rsidRPr="00127C70" w:rsidRDefault="00D14647" w:rsidP="00D14647">
            <w:pPr>
              <w:pStyle w:val="Style"/>
              <w:spacing w:line="254" w:lineRule="exact"/>
              <w:ind w:left="5" w:right="76"/>
              <w:rPr>
                <w:b/>
                <w:bCs/>
                <w:color w:val="000004"/>
                <w:sz w:val="22"/>
                <w:szCs w:val="22"/>
              </w:rPr>
            </w:pPr>
          </w:p>
          <w:p w:rsidR="00D14647" w:rsidRPr="00127C70" w:rsidRDefault="00D14647" w:rsidP="00D14647">
            <w:pPr>
              <w:pStyle w:val="Style"/>
              <w:spacing w:line="254" w:lineRule="exact"/>
              <w:ind w:left="5" w:right="76"/>
              <w:rPr>
                <w:b/>
                <w:bCs/>
                <w:color w:val="000004"/>
                <w:sz w:val="22"/>
                <w:szCs w:val="22"/>
              </w:rPr>
            </w:pPr>
          </w:p>
          <w:p w:rsidR="00D14647" w:rsidRPr="00127C70" w:rsidRDefault="00D14647" w:rsidP="00D14647">
            <w:pPr>
              <w:pStyle w:val="Style"/>
              <w:spacing w:line="254" w:lineRule="exact"/>
              <w:ind w:left="5" w:right="76"/>
              <w:rPr>
                <w:color w:val="000004"/>
                <w:sz w:val="22"/>
                <w:szCs w:val="22"/>
              </w:rPr>
            </w:pPr>
            <w:r w:rsidRPr="00127C70">
              <w:rPr>
                <w:color w:val="000004"/>
                <w:sz w:val="22"/>
                <w:szCs w:val="22"/>
              </w:rPr>
              <w:br/>
            </w:r>
            <w:r w:rsidRPr="00127C70">
              <w:rPr>
                <w:color w:val="000004"/>
                <w:sz w:val="22"/>
                <w:szCs w:val="22"/>
              </w:rPr>
              <w:br/>
            </w:r>
          </w:p>
          <w:p w:rsidR="00D14647" w:rsidRPr="00127C70" w:rsidRDefault="00D14647" w:rsidP="00D14647">
            <w:pPr>
              <w:pStyle w:val="Style"/>
              <w:spacing w:line="254" w:lineRule="exact"/>
              <w:ind w:right="2889"/>
              <w:rPr>
                <w:b/>
                <w:bCs/>
                <w:color w:val="000004"/>
                <w:sz w:val="22"/>
                <w:szCs w:val="22"/>
              </w:rPr>
            </w:pPr>
          </w:p>
        </w:tc>
      </w:tr>
    </w:tbl>
    <w:p w:rsidR="00D14647" w:rsidRDefault="00D14647" w:rsidP="00D14647">
      <w:pPr>
        <w:pStyle w:val="Style"/>
        <w:ind w:left="720" w:right="62" w:hanging="706"/>
        <w:rPr>
          <w:b/>
          <w:bCs/>
          <w:color w:val="000004"/>
          <w:sz w:val="22"/>
          <w:szCs w:val="22"/>
        </w:rPr>
      </w:pPr>
    </w:p>
    <w:p w:rsidR="00D14647" w:rsidRPr="000560F2" w:rsidRDefault="00D14647" w:rsidP="00D14647">
      <w:pPr>
        <w:pStyle w:val="Style"/>
        <w:ind w:left="720" w:right="62" w:hanging="706"/>
        <w:rPr>
          <w:b/>
          <w:bCs/>
          <w:color w:val="000004"/>
          <w:sz w:val="22"/>
          <w:szCs w:val="22"/>
        </w:rPr>
      </w:pPr>
      <w:r w:rsidRPr="000560F2">
        <w:rPr>
          <w:b/>
          <w:bCs/>
          <w:color w:val="000004"/>
          <w:sz w:val="22"/>
          <w:szCs w:val="22"/>
        </w:rPr>
        <w:t>C</w:t>
      </w:r>
      <w:r w:rsidRPr="000560F2">
        <w:rPr>
          <w:b/>
          <w:bCs/>
          <w:color w:val="0A0A0E"/>
          <w:sz w:val="22"/>
          <w:szCs w:val="22"/>
        </w:rPr>
        <w:t>UR</w:t>
      </w:r>
      <w:r w:rsidRPr="000560F2">
        <w:rPr>
          <w:b/>
          <w:bCs/>
          <w:color w:val="000004"/>
          <w:sz w:val="22"/>
          <w:szCs w:val="22"/>
        </w:rPr>
        <w:t>RENT PO</w:t>
      </w:r>
      <w:r w:rsidRPr="000560F2">
        <w:rPr>
          <w:b/>
          <w:bCs/>
          <w:color w:val="0A0A0E"/>
          <w:sz w:val="22"/>
          <w:szCs w:val="22"/>
        </w:rPr>
        <w:t>S</w:t>
      </w:r>
      <w:r w:rsidRPr="000560F2">
        <w:rPr>
          <w:b/>
          <w:bCs/>
          <w:color w:val="000004"/>
          <w:sz w:val="22"/>
          <w:szCs w:val="22"/>
        </w:rPr>
        <w:t>IT</w:t>
      </w:r>
      <w:r w:rsidRPr="000560F2">
        <w:rPr>
          <w:b/>
          <w:bCs/>
          <w:color w:val="0A0A0E"/>
          <w:sz w:val="22"/>
          <w:szCs w:val="22"/>
        </w:rPr>
        <w:t>I</w:t>
      </w:r>
      <w:r w:rsidRPr="000560F2">
        <w:rPr>
          <w:b/>
          <w:bCs/>
          <w:color w:val="000004"/>
          <w:sz w:val="22"/>
          <w:szCs w:val="22"/>
        </w:rPr>
        <w:t xml:space="preserve">ON </w:t>
      </w:r>
    </w:p>
    <w:p w:rsidR="00D14647" w:rsidRPr="000560F2" w:rsidRDefault="00D14647" w:rsidP="00D14647">
      <w:pPr>
        <w:pStyle w:val="Style"/>
        <w:ind w:left="720" w:right="-1"/>
        <w:rPr>
          <w:color w:val="0A0A0E"/>
          <w:sz w:val="22"/>
          <w:szCs w:val="22"/>
        </w:rPr>
      </w:pPr>
      <w:r w:rsidRPr="000560F2">
        <w:rPr>
          <w:color w:val="0A0A0E"/>
          <w:sz w:val="22"/>
          <w:szCs w:val="22"/>
        </w:rPr>
        <w:t>A</w:t>
      </w:r>
      <w:r w:rsidRPr="000560F2">
        <w:rPr>
          <w:color w:val="000004"/>
          <w:sz w:val="22"/>
          <w:szCs w:val="22"/>
        </w:rPr>
        <w:t>ssociate Pro</w:t>
      </w:r>
      <w:r w:rsidRPr="000560F2">
        <w:rPr>
          <w:color w:val="0A0A0E"/>
          <w:sz w:val="22"/>
          <w:szCs w:val="22"/>
        </w:rPr>
        <w:t>fe</w:t>
      </w:r>
      <w:r w:rsidRPr="000560F2">
        <w:rPr>
          <w:color w:val="000004"/>
          <w:sz w:val="22"/>
          <w:szCs w:val="22"/>
        </w:rPr>
        <w:t>ssor</w:t>
      </w:r>
      <w:r w:rsidRPr="000560F2">
        <w:rPr>
          <w:color w:val="0A0A0E"/>
          <w:sz w:val="22"/>
          <w:szCs w:val="22"/>
        </w:rPr>
        <w:t xml:space="preserve">, </w:t>
      </w:r>
      <w:r w:rsidRPr="000560F2">
        <w:rPr>
          <w:color w:val="000004"/>
          <w:sz w:val="22"/>
          <w:szCs w:val="22"/>
        </w:rPr>
        <w:t>Patholog</w:t>
      </w:r>
      <w:r w:rsidRPr="000560F2">
        <w:rPr>
          <w:color w:val="0A0A0E"/>
          <w:sz w:val="22"/>
          <w:szCs w:val="22"/>
        </w:rPr>
        <w:t xml:space="preserve">y </w:t>
      </w:r>
    </w:p>
    <w:p w:rsidR="00D14647" w:rsidRDefault="00D14647" w:rsidP="00D14647">
      <w:pPr>
        <w:pStyle w:val="Style"/>
        <w:ind w:right="62" w:firstLine="720"/>
        <w:rPr>
          <w:b/>
          <w:bCs/>
          <w:color w:val="000004"/>
        </w:rPr>
      </w:pPr>
      <w:r w:rsidRPr="000560F2">
        <w:rPr>
          <w:color w:val="000004"/>
          <w:sz w:val="22"/>
          <w:szCs w:val="22"/>
        </w:rPr>
        <w:t xml:space="preserve">UT </w:t>
      </w:r>
      <w:r w:rsidRPr="000560F2">
        <w:rPr>
          <w:color w:val="0A0A0E"/>
          <w:sz w:val="22"/>
          <w:szCs w:val="22"/>
        </w:rPr>
        <w:t>So</w:t>
      </w:r>
      <w:r w:rsidRPr="000560F2">
        <w:rPr>
          <w:color w:val="000004"/>
          <w:sz w:val="22"/>
          <w:szCs w:val="22"/>
        </w:rPr>
        <w:t>uth</w:t>
      </w:r>
      <w:r w:rsidRPr="000560F2">
        <w:rPr>
          <w:color w:val="0A0A0E"/>
          <w:sz w:val="22"/>
          <w:szCs w:val="22"/>
        </w:rPr>
        <w:t>w</w:t>
      </w:r>
      <w:r w:rsidRPr="000560F2">
        <w:rPr>
          <w:color w:val="000004"/>
          <w:sz w:val="22"/>
          <w:szCs w:val="22"/>
        </w:rPr>
        <w:t>est</w:t>
      </w:r>
      <w:r w:rsidRPr="000560F2">
        <w:rPr>
          <w:color w:val="0A0A0E"/>
          <w:sz w:val="22"/>
          <w:szCs w:val="22"/>
        </w:rPr>
        <w:t>e</w:t>
      </w:r>
      <w:r w:rsidRPr="000560F2">
        <w:rPr>
          <w:color w:val="000004"/>
          <w:sz w:val="22"/>
          <w:szCs w:val="22"/>
        </w:rPr>
        <w:t>rn Medical C</w:t>
      </w:r>
      <w:r w:rsidRPr="000560F2">
        <w:rPr>
          <w:color w:val="0A0A0E"/>
          <w:sz w:val="22"/>
          <w:szCs w:val="22"/>
        </w:rPr>
        <w:t>e</w:t>
      </w:r>
      <w:r w:rsidRPr="000560F2">
        <w:rPr>
          <w:color w:val="000004"/>
          <w:sz w:val="22"/>
          <w:szCs w:val="22"/>
        </w:rPr>
        <w:t xml:space="preserve">nter </w:t>
      </w:r>
      <w:r w:rsidRPr="000560F2">
        <w:rPr>
          <w:color w:val="0A0A0E"/>
          <w:sz w:val="22"/>
          <w:szCs w:val="22"/>
        </w:rPr>
        <w:t>a</w:t>
      </w:r>
      <w:r w:rsidRPr="000560F2">
        <w:rPr>
          <w:color w:val="000004"/>
          <w:sz w:val="22"/>
          <w:szCs w:val="22"/>
        </w:rPr>
        <w:t>t Dallas</w:t>
      </w:r>
      <w:r w:rsidRPr="00906EFD">
        <w:rPr>
          <w:b/>
          <w:bCs/>
          <w:color w:val="000004"/>
        </w:rPr>
        <w:t xml:space="preserve"> </w:t>
      </w:r>
    </w:p>
    <w:p w:rsidR="00D14647" w:rsidRDefault="00D14647" w:rsidP="00D14647">
      <w:pPr>
        <w:pStyle w:val="Style"/>
        <w:ind w:right="62"/>
        <w:rPr>
          <w:b/>
          <w:bCs/>
          <w:color w:val="000004"/>
          <w:sz w:val="22"/>
          <w:szCs w:val="22"/>
        </w:rPr>
      </w:pPr>
    </w:p>
    <w:p w:rsidR="00D14647" w:rsidRPr="000560F2" w:rsidRDefault="00D14647" w:rsidP="00D14647">
      <w:pPr>
        <w:pStyle w:val="Style"/>
        <w:ind w:right="62"/>
        <w:rPr>
          <w:b/>
          <w:bCs/>
          <w:color w:val="0A0A0E"/>
          <w:sz w:val="22"/>
          <w:szCs w:val="22"/>
        </w:rPr>
      </w:pPr>
      <w:r w:rsidRPr="000560F2">
        <w:rPr>
          <w:b/>
          <w:bCs/>
          <w:color w:val="000004"/>
          <w:sz w:val="22"/>
          <w:szCs w:val="22"/>
        </w:rPr>
        <w:t>P</w:t>
      </w:r>
      <w:r w:rsidRPr="000560F2">
        <w:rPr>
          <w:b/>
          <w:bCs/>
          <w:color w:val="0A0A0E"/>
          <w:sz w:val="22"/>
          <w:szCs w:val="22"/>
        </w:rPr>
        <w:t>E</w:t>
      </w:r>
      <w:r w:rsidRPr="000560F2">
        <w:rPr>
          <w:b/>
          <w:bCs/>
          <w:color w:val="000004"/>
          <w:sz w:val="22"/>
          <w:szCs w:val="22"/>
        </w:rPr>
        <w:t>R</w:t>
      </w:r>
      <w:r w:rsidRPr="000560F2">
        <w:rPr>
          <w:b/>
          <w:bCs/>
          <w:color w:val="0A0A0E"/>
          <w:sz w:val="22"/>
          <w:szCs w:val="22"/>
        </w:rPr>
        <w:t>S</w:t>
      </w:r>
      <w:r w:rsidRPr="000560F2">
        <w:rPr>
          <w:b/>
          <w:bCs/>
          <w:color w:val="000004"/>
          <w:sz w:val="22"/>
          <w:szCs w:val="22"/>
        </w:rPr>
        <w:t>ON</w:t>
      </w:r>
      <w:r w:rsidRPr="000560F2">
        <w:rPr>
          <w:b/>
          <w:bCs/>
          <w:color w:val="0A0A0E"/>
          <w:sz w:val="22"/>
          <w:szCs w:val="22"/>
        </w:rPr>
        <w:t xml:space="preserve">AL </w:t>
      </w:r>
      <w:r w:rsidRPr="000560F2">
        <w:rPr>
          <w:b/>
          <w:bCs/>
          <w:color w:val="000004"/>
          <w:sz w:val="22"/>
          <w:szCs w:val="22"/>
        </w:rPr>
        <w:t>D</w:t>
      </w:r>
      <w:r w:rsidRPr="000560F2">
        <w:rPr>
          <w:b/>
          <w:bCs/>
          <w:color w:val="0A0A0E"/>
          <w:sz w:val="22"/>
          <w:szCs w:val="22"/>
        </w:rPr>
        <w:t>A</w:t>
      </w:r>
      <w:r w:rsidRPr="000560F2">
        <w:rPr>
          <w:b/>
          <w:bCs/>
          <w:color w:val="000004"/>
          <w:sz w:val="22"/>
          <w:szCs w:val="22"/>
        </w:rPr>
        <w:t>T</w:t>
      </w:r>
      <w:r w:rsidRPr="000560F2">
        <w:rPr>
          <w:b/>
          <w:bCs/>
          <w:color w:val="0A0A0E"/>
          <w:sz w:val="22"/>
          <w:szCs w:val="22"/>
        </w:rPr>
        <w:t xml:space="preserve">A </w:t>
      </w:r>
    </w:p>
    <w:p w:rsidR="00D14647" w:rsidRPr="000560F2" w:rsidRDefault="00D14647" w:rsidP="00D14647">
      <w:pPr>
        <w:pStyle w:val="Style"/>
        <w:ind w:left="719" w:right="57"/>
        <w:rPr>
          <w:color w:val="000004"/>
          <w:sz w:val="22"/>
          <w:szCs w:val="22"/>
        </w:rPr>
      </w:pPr>
      <w:r w:rsidRPr="000560F2">
        <w:rPr>
          <w:color w:val="000004"/>
          <w:sz w:val="22"/>
          <w:szCs w:val="22"/>
        </w:rPr>
        <w:t>Born</w:t>
      </w:r>
      <w:r w:rsidRPr="000560F2">
        <w:rPr>
          <w:color w:val="0A0A0E"/>
          <w:sz w:val="22"/>
          <w:szCs w:val="22"/>
        </w:rPr>
        <w:t xml:space="preserve">: </w:t>
      </w:r>
      <w:r w:rsidRPr="000560F2">
        <w:rPr>
          <w:color w:val="000004"/>
          <w:sz w:val="22"/>
          <w:szCs w:val="22"/>
        </w:rPr>
        <w:t>At</w:t>
      </w:r>
      <w:r w:rsidRPr="000560F2">
        <w:rPr>
          <w:color w:val="0A0A0E"/>
          <w:sz w:val="22"/>
          <w:szCs w:val="22"/>
        </w:rPr>
        <w:t>l</w:t>
      </w:r>
      <w:r w:rsidRPr="000560F2">
        <w:rPr>
          <w:color w:val="000004"/>
          <w:sz w:val="22"/>
          <w:szCs w:val="22"/>
        </w:rPr>
        <w:t>anta</w:t>
      </w:r>
      <w:r w:rsidRPr="000560F2">
        <w:rPr>
          <w:color w:val="2B2B2E"/>
          <w:sz w:val="22"/>
          <w:szCs w:val="22"/>
        </w:rPr>
        <w:t xml:space="preserve">, </w:t>
      </w:r>
      <w:r w:rsidRPr="000560F2">
        <w:rPr>
          <w:color w:val="000004"/>
          <w:sz w:val="22"/>
          <w:szCs w:val="22"/>
        </w:rPr>
        <w:t>Georgia</w:t>
      </w:r>
      <w:r w:rsidRPr="000560F2">
        <w:rPr>
          <w:color w:val="0A0A0E"/>
          <w:sz w:val="22"/>
          <w:szCs w:val="22"/>
        </w:rPr>
        <w:t xml:space="preserve">, </w:t>
      </w:r>
      <w:r w:rsidRPr="000560F2">
        <w:rPr>
          <w:color w:val="000004"/>
          <w:sz w:val="22"/>
          <w:szCs w:val="22"/>
        </w:rPr>
        <w:t>Februar</w:t>
      </w:r>
      <w:r w:rsidRPr="000560F2">
        <w:rPr>
          <w:color w:val="0A0A0E"/>
          <w:sz w:val="22"/>
          <w:szCs w:val="22"/>
        </w:rPr>
        <w:t xml:space="preserve">y </w:t>
      </w:r>
      <w:r w:rsidRPr="000560F2">
        <w:rPr>
          <w:color w:val="000004"/>
          <w:sz w:val="22"/>
          <w:szCs w:val="22"/>
        </w:rPr>
        <w:t>22</w:t>
      </w:r>
      <w:r w:rsidRPr="000560F2">
        <w:rPr>
          <w:color w:val="2B2B2E"/>
          <w:sz w:val="22"/>
          <w:szCs w:val="22"/>
        </w:rPr>
        <w:t xml:space="preserve">, </w:t>
      </w:r>
      <w:r w:rsidRPr="000560F2">
        <w:rPr>
          <w:color w:val="000004"/>
          <w:sz w:val="22"/>
          <w:szCs w:val="22"/>
        </w:rPr>
        <w:t xml:space="preserve">1966 </w:t>
      </w:r>
      <w:r w:rsidRPr="000560F2">
        <w:rPr>
          <w:color w:val="000004"/>
          <w:sz w:val="22"/>
          <w:szCs w:val="22"/>
        </w:rPr>
        <w:br/>
      </w:r>
      <w:r w:rsidRPr="000560F2">
        <w:rPr>
          <w:color w:val="0A0A0E"/>
          <w:sz w:val="22"/>
          <w:szCs w:val="22"/>
        </w:rPr>
        <w:t>U</w:t>
      </w:r>
      <w:r w:rsidRPr="000560F2">
        <w:rPr>
          <w:color w:val="000004"/>
          <w:sz w:val="22"/>
          <w:szCs w:val="22"/>
        </w:rPr>
        <w:t xml:space="preserve">nited </w:t>
      </w:r>
      <w:r w:rsidRPr="000560F2">
        <w:rPr>
          <w:color w:val="0A0A0E"/>
          <w:sz w:val="22"/>
          <w:szCs w:val="22"/>
        </w:rPr>
        <w:t>St</w:t>
      </w:r>
      <w:r w:rsidRPr="000560F2">
        <w:rPr>
          <w:color w:val="000004"/>
          <w:sz w:val="22"/>
          <w:szCs w:val="22"/>
        </w:rPr>
        <w:t>at</w:t>
      </w:r>
      <w:r w:rsidRPr="000560F2">
        <w:rPr>
          <w:color w:val="0A0A0E"/>
          <w:sz w:val="22"/>
          <w:szCs w:val="22"/>
        </w:rPr>
        <w:t>e</w:t>
      </w:r>
      <w:r w:rsidRPr="000560F2">
        <w:rPr>
          <w:color w:val="000004"/>
          <w:sz w:val="22"/>
          <w:szCs w:val="22"/>
        </w:rPr>
        <w:t>s Ci</w:t>
      </w:r>
      <w:r w:rsidRPr="000560F2">
        <w:rPr>
          <w:color w:val="0A0A0E"/>
          <w:sz w:val="22"/>
          <w:szCs w:val="22"/>
        </w:rPr>
        <w:t>t</w:t>
      </w:r>
      <w:r w:rsidRPr="000560F2">
        <w:rPr>
          <w:color w:val="000004"/>
          <w:sz w:val="22"/>
          <w:szCs w:val="22"/>
        </w:rPr>
        <w:t xml:space="preserve">izen </w:t>
      </w:r>
    </w:p>
    <w:p w:rsidR="00D14647" w:rsidRDefault="00D14647" w:rsidP="00D14647">
      <w:pPr>
        <w:pStyle w:val="Style"/>
        <w:ind w:left="720"/>
      </w:pPr>
    </w:p>
    <w:p w:rsidR="00D14647" w:rsidRDefault="00D14647" w:rsidP="00D14647">
      <w:pPr>
        <w:pStyle w:val="Style"/>
        <w:rPr>
          <w:b/>
        </w:rPr>
      </w:pPr>
      <w:r w:rsidRPr="00906EFD">
        <w:rPr>
          <w:b/>
        </w:rPr>
        <w:t>EDUCATION</w:t>
      </w:r>
    </w:p>
    <w:p w:rsidR="00D14647" w:rsidRDefault="00D14647" w:rsidP="00D14647">
      <w:pPr>
        <w:pStyle w:val="Style"/>
        <w:spacing w:before="43" w:line="273" w:lineRule="exact"/>
        <w:ind w:left="33" w:right="3590"/>
        <w:rPr>
          <w:color w:val="000004"/>
          <w:sz w:val="22"/>
          <w:szCs w:val="22"/>
        </w:rPr>
      </w:pPr>
      <w:r>
        <w:rPr>
          <w:color w:val="000004"/>
          <w:sz w:val="22"/>
          <w:szCs w:val="22"/>
        </w:rPr>
        <w:t>1988</w:t>
      </w:r>
      <w:r>
        <w:rPr>
          <w:color w:val="000004"/>
          <w:sz w:val="22"/>
          <w:szCs w:val="22"/>
        </w:rPr>
        <w:tab/>
      </w:r>
      <w:r>
        <w:rPr>
          <w:color w:val="000004"/>
          <w:sz w:val="22"/>
          <w:szCs w:val="22"/>
        </w:rPr>
        <w:tab/>
      </w:r>
      <w:r w:rsidRPr="000560F2">
        <w:rPr>
          <w:color w:val="000004"/>
          <w:sz w:val="22"/>
          <w:szCs w:val="22"/>
        </w:rPr>
        <w:t>B</w:t>
      </w:r>
      <w:r w:rsidRPr="000560F2">
        <w:rPr>
          <w:color w:val="000002"/>
          <w:sz w:val="22"/>
          <w:szCs w:val="22"/>
        </w:rPr>
        <w:t>.</w:t>
      </w:r>
      <w:r w:rsidRPr="000560F2">
        <w:rPr>
          <w:color w:val="000004"/>
          <w:sz w:val="22"/>
          <w:szCs w:val="22"/>
        </w:rPr>
        <w:t>S</w:t>
      </w:r>
      <w:r w:rsidRPr="000560F2">
        <w:rPr>
          <w:color w:val="000002"/>
          <w:sz w:val="22"/>
          <w:szCs w:val="22"/>
        </w:rPr>
        <w:t>. i</w:t>
      </w:r>
      <w:r w:rsidRPr="000560F2">
        <w:rPr>
          <w:color w:val="000004"/>
          <w:sz w:val="22"/>
          <w:szCs w:val="22"/>
        </w:rPr>
        <w:t xml:space="preserve">n Biology </w:t>
      </w:r>
    </w:p>
    <w:p w:rsidR="00D14647" w:rsidRPr="000560F2" w:rsidRDefault="00D14647" w:rsidP="00D14647">
      <w:pPr>
        <w:pStyle w:val="Style"/>
        <w:spacing w:before="43" w:line="273" w:lineRule="exact"/>
        <w:ind w:left="720" w:right="3590" w:firstLine="720"/>
        <w:rPr>
          <w:color w:val="000004"/>
          <w:sz w:val="22"/>
          <w:szCs w:val="22"/>
        </w:rPr>
      </w:pPr>
      <w:r w:rsidRPr="000560F2">
        <w:rPr>
          <w:color w:val="000004"/>
          <w:sz w:val="22"/>
          <w:szCs w:val="22"/>
        </w:rPr>
        <w:t>Eckerd Co</w:t>
      </w:r>
      <w:r w:rsidRPr="000560F2">
        <w:rPr>
          <w:color w:val="000002"/>
          <w:sz w:val="22"/>
          <w:szCs w:val="22"/>
        </w:rPr>
        <w:t>l</w:t>
      </w:r>
      <w:r w:rsidRPr="000560F2">
        <w:rPr>
          <w:color w:val="000004"/>
          <w:sz w:val="22"/>
          <w:szCs w:val="22"/>
        </w:rPr>
        <w:t xml:space="preserve">lege </w:t>
      </w:r>
    </w:p>
    <w:p w:rsidR="00D14647" w:rsidRPr="000560F2" w:rsidRDefault="00D14647" w:rsidP="00D14647">
      <w:pPr>
        <w:pStyle w:val="Style"/>
        <w:spacing w:line="235" w:lineRule="exact"/>
        <w:ind w:left="738" w:right="1483" w:firstLine="702"/>
        <w:rPr>
          <w:color w:val="000004"/>
          <w:sz w:val="22"/>
          <w:szCs w:val="22"/>
        </w:rPr>
      </w:pPr>
      <w:r w:rsidRPr="000560F2">
        <w:rPr>
          <w:color w:val="000004"/>
          <w:sz w:val="22"/>
          <w:szCs w:val="22"/>
        </w:rPr>
        <w:t>St</w:t>
      </w:r>
      <w:r w:rsidRPr="000560F2">
        <w:rPr>
          <w:color w:val="000002"/>
          <w:sz w:val="22"/>
          <w:szCs w:val="22"/>
        </w:rPr>
        <w:t xml:space="preserve">. </w:t>
      </w:r>
      <w:r w:rsidRPr="000560F2">
        <w:rPr>
          <w:color w:val="000004"/>
          <w:sz w:val="22"/>
          <w:szCs w:val="22"/>
        </w:rPr>
        <w:t xml:space="preserve">Petersburg, Florida </w:t>
      </w:r>
    </w:p>
    <w:p w:rsidR="00D14647" w:rsidRDefault="00D14647" w:rsidP="00D14647">
      <w:pPr>
        <w:pStyle w:val="Style"/>
        <w:spacing w:line="278" w:lineRule="exact"/>
        <w:ind w:left="734" w:right="1483" w:firstLine="706"/>
        <w:rPr>
          <w:color w:val="000004"/>
          <w:sz w:val="22"/>
          <w:szCs w:val="22"/>
        </w:rPr>
      </w:pPr>
      <w:r w:rsidRPr="000560F2">
        <w:rPr>
          <w:color w:val="000004"/>
          <w:sz w:val="22"/>
          <w:szCs w:val="22"/>
        </w:rPr>
        <w:t xml:space="preserve">Honors: </w:t>
      </w:r>
      <w:r w:rsidRPr="000560F2">
        <w:rPr>
          <w:color w:val="0A0A0E"/>
          <w:sz w:val="22"/>
          <w:szCs w:val="22"/>
        </w:rPr>
        <w:t>"</w:t>
      </w:r>
      <w:r w:rsidRPr="000560F2">
        <w:rPr>
          <w:color w:val="000004"/>
          <w:sz w:val="22"/>
          <w:szCs w:val="22"/>
        </w:rPr>
        <w:t>With Honor</w:t>
      </w:r>
      <w:r w:rsidRPr="000560F2">
        <w:rPr>
          <w:color w:val="0A0A0E"/>
          <w:sz w:val="22"/>
          <w:szCs w:val="22"/>
        </w:rPr>
        <w:t xml:space="preserve">s" </w:t>
      </w:r>
      <w:r w:rsidRPr="000560F2">
        <w:rPr>
          <w:color w:val="000004"/>
          <w:sz w:val="22"/>
          <w:szCs w:val="22"/>
        </w:rPr>
        <w:t xml:space="preserve">Graduate </w:t>
      </w:r>
    </w:p>
    <w:p w:rsidR="00D14647" w:rsidRPr="000560F2" w:rsidRDefault="00D14647" w:rsidP="00D14647">
      <w:pPr>
        <w:pStyle w:val="Style"/>
        <w:spacing w:before="288" w:line="235" w:lineRule="exact"/>
        <w:ind w:right="1478" w:hanging="18"/>
        <w:rPr>
          <w:color w:val="000004"/>
          <w:sz w:val="22"/>
          <w:szCs w:val="22"/>
        </w:rPr>
      </w:pPr>
      <w:r>
        <w:rPr>
          <w:color w:val="000004"/>
          <w:sz w:val="22"/>
          <w:szCs w:val="22"/>
        </w:rPr>
        <w:t>1989</w:t>
      </w:r>
      <w:r>
        <w:rPr>
          <w:color w:val="000004"/>
          <w:sz w:val="22"/>
          <w:szCs w:val="22"/>
        </w:rPr>
        <w:tab/>
      </w:r>
      <w:r>
        <w:rPr>
          <w:color w:val="000004"/>
          <w:sz w:val="22"/>
          <w:szCs w:val="22"/>
        </w:rPr>
        <w:tab/>
      </w:r>
      <w:r w:rsidRPr="000560F2">
        <w:rPr>
          <w:color w:val="000004"/>
          <w:sz w:val="22"/>
          <w:szCs w:val="22"/>
        </w:rPr>
        <w:t>B</w:t>
      </w:r>
      <w:r w:rsidRPr="000560F2">
        <w:rPr>
          <w:color w:val="0A0A0E"/>
          <w:sz w:val="22"/>
          <w:szCs w:val="22"/>
        </w:rPr>
        <w:t>.</w:t>
      </w:r>
      <w:r w:rsidRPr="000560F2">
        <w:rPr>
          <w:color w:val="000004"/>
          <w:sz w:val="22"/>
          <w:szCs w:val="22"/>
        </w:rPr>
        <w:t>A</w:t>
      </w:r>
      <w:r w:rsidRPr="000560F2">
        <w:rPr>
          <w:color w:val="454646"/>
          <w:sz w:val="22"/>
          <w:szCs w:val="22"/>
        </w:rPr>
        <w:t xml:space="preserve">. </w:t>
      </w:r>
      <w:r w:rsidRPr="000560F2">
        <w:rPr>
          <w:color w:val="000004"/>
          <w:sz w:val="22"/>
          <w:szCs w:val="22"/>
        </w:rPr>
        <w:t>in Eng</w:t>
      </w:r>
      <w:r w:rsidRPr="000560F2">
        <w:rPr>
          <w:color w:val="0A0A0E"/>
          <w:sz w:val="22"/>
          <w:szCs w:val="22"/>
        </w:rPr>
        <w:t>l</w:t>
      </w:r>
      <w:r w:rsidRPr="000560F2">
        <w:rPr>
          <w:color w:val="000004"/>
          <w:sz w:val="22"/>
          <w:szCs w:val="22"/>
        </w:rPr>
        <w:t xml:space="preserve">ish </w:t>
      </w:r>
    </w:p>
    <w:p w:rsidR="00D14647" w:rsidRPr="000560F2" w:rsidRDefault="00D14647" w:rsidP="00D14647">
      <w:pPr>
        <w:pStyle w:val="Style"/>
        <w:spacing w:before="4" w:line="268" w:lineRule="exact"/>
        <w:ind w:left="1426" w:right="2447"/>
        <w:rPr>
          <w:color w:val="000004"/>
          <w:sz w:val="22"/>
          <w:szCs w:val="22"/>
        </w:rPr>
      </w:pPr>
      <w:r w:rsidRPr="000560F2">
        <w:rPr>
          <w:color w:val="000004"/>
          <w:sz w:val="22"/>
          <w:szCs w:val="22"/>
        </w:rPr>
        <w:t>Uni</w:t>
      </w:r>
      <w:r w:rsidRPr="000560F2">
        <w:rPr>
          <w:color w:val="0A0A0E"/>
          <w:sz w:val="22"/>
          <w:szCs w:val="22"/>
        </w:rPr>
        <w:t>v</w:t>
      </w:r>
      <w:r w:rsidRPr="000560F2">
        <w:rPr>
          <w:color w:val="000004"/>
          <w:sz w:val="22"/>
          <w:szCs w:val="22"/>
        </w:rPr>
        <w:t>ersit</w:t>
      </w:r>
      <w:r w:rsidRPr="000560F2">
        <w:rPr>
          <w:color w:val="0A0A0E"/>
          <w:sz w:val="22"/>
          <w:szCs w:val="22"/>
        </w:rPr>
        <w:t xml:space="preserve">y </w:t>
      </w:r>
      <w:r w:rsidRPr="000560F2">
        <w:rPr>
          <w:color w:val="000004"/>
          <w:sz w:val="22"/>
          <w:szCs w:val="22"/>
        </w:rPr>
        <w:t xml:space="preserve">of </w:t>
      </w:r>
      <w:r w:rsidRPr="000560F2">
        <w:rPr>
          <w:color w:val="0A0A0E"/>
          <w:sz w:val="22"/>
          <w:szCs w:val="22"/>
        </w:rPr>
        <w:t>S</w:t>
      </w:r>
      <w:r w:rsidRPr="000560F2">
        <w:rPr>
          <w:color w:val="000004"/>
          <w:sz w:val="22"/>
          <w:szCs w:val="22"/>
        </w:rPr>
        <w:t>ou</w:t>
      </w:r>
      <w:r w:rsidRPr="000560F2">
        <w:rPr>
          <w:color w:val="0A0A0E"/>
          <w:sz w:val="22"/>
          <w:szCs w:val="22"/>
        </w:rPr>
        <w:t>t</w:t>
      </w:r>
      <w:r w:rsidRPr="000560F2">
        <w:rPr>
          <w:color w:val="000004"/>
          <w:sz w:val="22"/>
          <w:szCs w:val="22"/>
        </w:rPr>
        <w:t xml:space="preserve">h </w:t>
      </w:r>
      <w:r w:rsidRPr="000560F2">
        <w:rPr>
          <w:color w:val="0A0A0E"/>
          <w:sz w:val="22"/>
          <w:szCs w:val="22"/>
        </w:rPr>
        <w:t>F</w:t>
      </w:r>
      <w:r w:rsidRPr="000560F2">
        <w:rPr>
          <w:color w:val="000004"/>
          <w:sz w:val="22"/>
          <w:szCs w:val="22"/>
        </w:rPr>
        <w:t xml:space="preserve">lorida </w:t>
      </w:r>
      <w:r w:rsidRPr="000560F2">
        <w:rPr>
          <w:color w:val="000004"/>
          <w:sz w:val="22"/>
          <w:szCs w:val="22"/>
        </w:rPr>
        <w:br/>
        <w:t>Tampa</w:t>
      </w:r>
      <w:r w:rsidRPr="000560F2">
        <w:rPr>
          <w:color w:val="2B2B2E"/>
          <w:sz w:val="22"/>
          <w:szCs w:val="22"/>
        </w:rPr>
        <w:t xml:space="preserve">, </w:t>
      </w:r>
      <w:r w:rsidRPr="000560F2">
        <w:rPr>
          <w:color w:val="000004"/>
          <w:sz w:val="22"/>
          <w:szCs w:val="22"/>
        </w:rPr>
        <w:t xml:space="preserve">Florida </w:t>
      </w:r>
    </w:p>
    <w:p w:rsidR="00D14647" w:rsidRPr="000560F2" w:rsidRDefault="00D14647" w:rsidP="00D14647">
      <w:pPr>
        <w:pStyle w:val="Style"/>
        <w:spacing w:line="278" w:lineRule="exact"/>
        <w:ind w:left="720" w:right="1478" w:firstLine="706"/>
        <w:rPr>
          <w:color w:val="000004"/>
          <w:sz w:val="22"/>
          <w:szCs w:val="22"/>
        </w:rPr>
      </w:pPr>
      <w:r w:rsidRPr="000560F2">
        <w:rPr>
          <w:color w:val="000004"/>
          <w:sz w:val="22"/>
          <w:szCs w:val="22"/>
        </w:rPr>
        <w:t xml:space="preserve">Honors: Magna </w:t>
      </w:r>
      <w:proofErr w:type="gramStart"/>
      <w:r w:rsidRPr="000560F2">
        <w:rPr>
          <w:color w:val="000004"/>
          <w:sz w:val="22"/>
          <w:szCs w:val="22"/>
        </w:rPr>
        <w:t>Cum</w:t>
      </w:r>
      <w:proofErr w:type="gramEnd"/>
      <w:r w:rsidRPr="000560F2">
        <w:rPr>
          <w:color w:val="000004"/>
          <w:sz w:val="22"/>
          <w:szCs w:val="22"/>
        </w:rPr>
        <w:t xml:space="preserve"> Laude Graduate </w:t>
      </w:r>
    </w:p>
    <w:p w:rsidR="00D14647" w:rsidRDefault="00D14647" w:rsidP="00D14647">
      <w:pPr>
        <w:pStyle w:val="Style"/>
      </w:pPr>
    </w:p>
    <w:p w:rsidR="00D14647" w:rsidRPr="000560F2" w:rsidRDefault="00D14647" w:rsidP="00D14647">
      <w:pPr>
        <w:pStyle w:val="Style"/>
        <w:ind w:left="4"/>
        <w:rPr>
          <w:color w:val="2B2B2E"/>
          <w:sz w:val="22"/>
          <w:szCs w:val="22"/>
        </w:rPr>
      </w:pPr>
      <w:r>
        <w:t>1995</w:t>
      </w:r>
      <w:r>
        <w:tab/>
      </w:r>
      <w:r>
        <w:tab/>
      </w:r>
      <w:r w:rsidRPr="000560F2">
        <w:rPr>
          <w:color w:val="000004"/>
          <w:sz w:val="22"/>
          <w:szCs w:val="22"/>
        </w:rPr>
        <w:t>M</w:t>
      </w:r>
      <w:r w:rsidRPr="000560F2">
        <w:rPr>
          <w:color w:val="0A0A0E"/>
          <w:sz w:val="22"/>
          <w:szCs w:val="22"/>
        </w:rPr>
        <w:t>.</w:t>
      </w:r>
      <w:r w:rsidRPr="000560F2">
        <w:rPr>
          <w:color w:val="000004"/>
          <w:sz w:val="22"/>
          <w:szCs w:val="22"/>
        </w:rPr>
        <w:t>D</w:t>
      </w:r>
      <w:r w:rsidRPr="000560F2">
        <w:rPr>
          <w:color w:val="2B2B2E"/>
          <w:sz w:val="22"/>
          <w:szCs w:val="22"/>
        </w:rPr>
        <w:t xml:space="preserve">. </w:t>
      </w:r>
    </w:p>
    <w:p w:rsidR="00D14647" w:rsidRPr="000560F2" w:rsidRDefault="00D14647" w:rsidP="00D14647">
      <w:pPr>
        <w:pStyle w:val="Style"/>
        <w:ind w:left="1436" w:right="436"/>
        <w:rPr>
          <w:color w:val="0A0A0E"/>
          <w:sz w:val="22"/>
          <w:szCs w:val="22"/>
        </w:rPr>
      </w:pPr>
      <w:r w:rsidRPr="000560F2">
        <w:rPr>
          <w:color w:val="0A0A0E"/>
          <w:sz w:val="22"/>
          <w:szCs w:val="22"/>
        </w:rPr>
        <w:t>U</w:t>
      </w:r>
      <w:r w:rsidRPr="000560F2">
        <w:rPr>
          <w:color w:val="000004"/>
          <w:sz w:val="22"/>
          <w:szCs w:val="22"/>
        </w:rPr>
        <w:t>ni</w:t>
      </w:r>
      <w:r w:rsidRPr="000560F2">
        <w:rPr>
          <w:color w:val="0A0A0E"/>
          <w:sz w:val="22"/>
          <w:szCs w:val="22"/>
        </w:rPr>
        <w:t>v</w:t>
      </w:r>
      <w:r w:rsidRPr="000560F2">
        <w:rPr>
          <w:color w:val="000004"/>
          <w:sz w:val="22"/>
          <w:szCs w:val="22"/>
        </w:rPr>
        <w:t>ersit</w:t>
      </w:r>
      <w:r w:rsidRPr="000560F2">
        <w:rPr>
          <w:color w:val="0A0A0E"/>
          <w:sz w:val="22"/>
          <w:szCs w:val="22"/>
        </w:rPr>
        <w:t xml:space="preserve">y </w:t>
      </w:r>
      <w:r w:rsidRPr="000560F2">
        <w:rPr>
          <w:color w:val="000004"/>
          <w:sz w:val="22"/>
          <w:szCs w:val="22"/>
        </w:rPr>
        <w:t xml:space="preserve">of South Florida College of Medicine </w:t>
      </w:r>
      <w:r w:rsidRPr="000560F2">
        <w:rPr>
          <w:color w:val="000004"/>
          <w:sz w:val="22"/>
          <w:szCs w:val="22"/>
        </w:rPr>
        <w:br/>
      </w:r>
      <w:r w:rsidRPr="000560F2">
        <w:rPr>
          <w:color w:val="0A0A0E"/>
          <w:sz w:val="22"/>
          <w:szCs w:val="22"/>
        </w:rPr>
        <w:t>T</w:t>
      </w:r>
      <w:r w:rsidRPr="000560F2">
        <w:rPr>
          <w:color w:val="000004"/>
          <w:sz w:val="22"/>
          <w:szCs w:val="22"/>
        </w:rPr>
        <w:t>ampa</w:t>
      </w:r>
      <w:r w:rsidRPr="000560F2">
        <w:rPr>
          <w:color w:val="0A0A0E"/>
          <w:sz w:val="22"/>
          <w:szCs w:val="22"/>
        </w:rPr>
        <w:t xml:space="preserve">, </w:t>
      </w:r>
      <w:r w:rsidRPr="000560F2">
        <w:rPr>
          <w:color w:val="000004"/>
          <w:sz w:val="22"/>
          <w:szCs w:val="22"/>
        </w:rPr>
        <w:t>Florid</w:t>
      </w:r>
      <w:r w:rsidRPr="000560F2">
        <w:rPr>
          <w:color w:val="0A0A0E"/>
          <w:sz w:val="22"/>
          <w:szCs w:val="22"/>
        </w:rPr>
        <w:t xml:space="preserve">a </w:t>
      </w:r>
    </w:p>
    <w:p w:rsidR="00D14647" w:rsidRDefault="00D14647" w:rsidP="00D14647">
      <w:pPr>
        <w:pStyle w:val="Style"/>
        <w:ind w:left="716" w:firstLine="720"/>
        <w:rPr>
          <w:color w:val="0A0A0E"/>
          <w:sz w:val="22"/>
          <w:szCs w:val="22"/>
        </w:rPr>
      </w:pPr>
      <w:r w:rsidRPr="000560F2">
        <w:rPr>
          <w:color w:val="000004"/>
          <w:sz w:val="22"/>
          <w:szCs w:val="22"/>
        </w:rPr>
        <w:t xml:space="preserve">Honors: </w:t>
      </w:r>
      <w:r w:rsidRPr="000560F2">
        <w:rPr>
          <w:color w:val="0A0A0E"/>
          <w:sz w:val="22"/>
          <w:szCs w:val="22"/>
        </w:rPr>
        <w:t>A</w:t>
      </w:r>
      <w:r w:rsidRPr="000560F2">
        <w:rPr>
          <w:color w:val="000004"/>
          <w:sz w:val="22"/>
          <w:szCs w:val="22"/>
        </w:rPr>
        <w:t>lph</w:t>
      </w:r>
      <w:r w:rsidRPr="000560F2">
        <w:rPr>
          <w:color w:val="0A0A0E"/>
          <w:sz w:val="22"/>
          <w:szCs w:val="22"/>
        </w:rPr>
        <w:t xml:space="preserve">a </w:t>
      </w:r>
      <w:r w:rsidRPr="000560F2">
        <w:rPr>
          <w:color w:val="000004"/>
          <w:sz w:val="22"/>
          <w:szCs w:val="22"/>
        </w:rPr>
        <w:t xml:space="preserve">Omega </w:t>
      </w:r>
      <w:r w:rsidRPr="000560F2">
        <w:rPr>
          <w:color w:val="0A0A0E"/>
          <w:sz w:val="22"/>
          <w:szCs w:val="22"/>
        </w:rPr>
        <w:t>A</w:t>
      </w:r>
      <w:r w:rsidRPr="000560F2">
        <w:rPr>
          <w:color w:val="000004"/>
          <w:sz w:val="22"/>
          <w:szCs w:val="22"/>
        </w:rPr>
        <w:t>lpha Medical Honor Societ</w:t>
      </w:r>
      <w:r w:rsidRPr="000560F2">
        <w:rPr>
          <w:color w:val="0A0A0E"/>
          <w:sz w:val="22"/>
          <w:szCs w:val="22"/>
        </w:rPr>
        <w:t xml:space="preserve">y </w:t>
      </w:r>
    </w:p>
    <w:p w:rsidR="00D14647" w:rsidRDefault="00D14647" w:rsidP="00D14647">
      <w:pPr>
        <w:pStyle w:val="Style"/>
        <w:ind w:left="716" w:firstLine="720"/>
        <w:rPr>
          <w:color w:val="0A0A0E"/>
          <w:sz w:val="22"/>
          <w:szCs w:val="22"/>
        </w:rPr>
      </w:pPr>
    </w:p>
    <w:p w:rsidR="00D14647" w:rsidRPr="000560F2" w:rsidRDefault="00D14647" w:rsidP="00D14647">
      <w:pPr>
        <w:pStyle w:val="Style"/>
        <w:ind w:left="10"/>
        <w:rPr>
          <w:b/>
          <w:bCs/>
          <w:color w:val="000003"/>
          <w:sz w:val="22"/>
          <w:szCs w:val="22"/>
        </w:rPr>
      </w:pPr>
      <w:r w:rsidRPr="000560F2">
        <w:rPr>
          <w:b/>
          <w:bCs/>
          <w:color w:val="000003"/>
          <w:sz w:val="22"/>
          <w:szCs w:val="22"/>
        </w:rPr>
        <w:t>PO</w:t>
      </w:r>
      <w:r w:rsidRPr="000560F2">
        <w:rPr>
          <w:b/>
          <w:bCs/>
          <w:color w:val="090A0E"/>
          <w:sz w:val="22"/>
          <w:szCs w:val="22"/>
        </w:rPr>
        <w:t>S</w:t>
      </w:r>
      <w:r w:rsidRPr="000560F2">
        <w:rPr>
          <w:b/>
          <w:bCs/>
          <w:color w:val="000003"/>
          <w:sz w:val="22"/>
          <w:szCs w:val="22"/>
        </w:rPr>
        <w:t>T GR</w:t>
      </w:r>
      <w:r w:rsidRPr="000560F2">
        <w:rPr>
          <w:b/>
          <w:bCs/>
          <w:color w:val="090A0E"/>
          <w:sz w:val="22"/>
          <w:szCs w:val="22"/>
        </w:rPr>
        <w:t>A</w:t>
      </w:r>
      <w:r w:rsidRPr="000560F2">
        <w:rPr>
          <w:b/>
          <w:bCs/>
          <w:color w:val="000003"/>
          <w:sz w:val="22"/>
          <w:szCs w:val="22"/>
        </w:rPr>
        <w:t>D</w:t>
      </w:r>
      <w:r w:rsidRPr="000560F2">
        <w:rPr>
          <w:b/>
          <w:bCs/>
          <w:color w:val="090A0E"/>
          <w:sz w:val="22"/>
          <w:szCs w:val="22"/>
        </w:rPr>
        <w:t>UA</w:t>
      </w:r>
      <w:r w:rsidRPr="000560F2">
        <w:rPr>
          <w:b/>
          <w:bCs/>
          <w:color w:val="000003"/>
          <w:sz w:val="22"/>
          <w:szCs w:val="22"/>
        </w:rPr>
        <w:t>TE MEDICAL TRAIN</w:t>
      </w:r>
      <w:r w:rsidRPr="000560F2">
        <w:rPr>
          <w:b/>
          <w:bCs/>
          <w:color w:val="090A0E"/>
          <w:sz w:val="22"/>
          <w:szCs w:val="22"/>
        </w:rPr>
        <w:t>I</w:t>
      </w:r>
      <w:r w:rsidRPr="000560F2">
        <w:rPr>
          <w:b/>
          <w:bCs/>
          <w:color w:val="000003"/>
          <w:sz w:val="22"/>
          <w:szCs w:val="22"/>
        </w:rPr>
        <w:t xml:space="preserve">NG </w:t>
      </w:r>
    </w:p>
    <w:p w:rsidR="00D14647" w:rsidRDefault="00D14647" w:rsidP="00D14647">
      <w:pPr>
        <w:pStyle w:val="Style"/>
        <w:spacing w:line="278" w:lineRule="exact"/>
        <w:ind w:left="2880" w:hanging="2880"/>
        <w:rPr>
          <w:color w:val="090A0E"/>
          <w:sz w:val="22"/>
          <w:szCs w:val="22"/>
        </w:rPr>
      </w:pPr>
      <w:r>
        <w:t>July 1995 – June 2000</w:t>
      </w:r>
      <w:r>
        <w:tab/>
      </w:r>
      <w:r w:rsidRPr="000560F2">
        <w:rPr>
          <w:color w:val="000003"/>
          <w:sz w:val="22"/>
          <w:szCs w:val="22"/>
        </w:rPr>
        <w:t>Resident</w:t>
      </w:r>
      <w:r w:rsidRPr="000560F2">
        <w:rPr>
          <w:color w:val="090A0E"/>
          <w:sz w:val="22"/>
          <w:szCs w:val="22"/>
        </w:rPr>
        <w:t>, A</w:t>
      </w:r>
      <w:r w:rsidRPr="000560F2">
        <w:rPr>
          <w:color w:val="000003"/>
          <w:sz w:val="22"/>
          <w:szCs w:val="22"/>
        </w:rPr>
        <w:t>n</w:t>
      </w:r>
      <w:r w:rsidRPr="000560F2">
        <w:rPr>
          <w:color w:val="090A0E"/>
          <w:sz w:val="22"/>
          <w:szCs w:val="22"/>
        </w:rPr>
        <w:t>a</w:t>
      </w:r>
      <w:r w:rsidRPr="000560F2">
        <w:rPr>
          <w:color w:val="000003"/>
          <w:sz w:val="22"/>
          <w:szCs w:val="22"/>
        </w:rPr>
        <w:t>tomi</w:t>
      </w:r>
      <w:r w:rsidRPr="000560F2">
        <w:rPr>
          <w:color w:val="090A0E"/>
          <w:sz w:val="22"/>
          <w:szCs w:val="22"/>
        </w:rPr>
        <w:t>c a</w:t>
      </w:r>
      <w:r w:rsidRPr="000560F2">
        <w:rPr>
          <w:color w:val="000003"/>
          <w:sz w:val="22"/>
          <w:szCs w:val="22"/>
        </w:rPr>
        <w:t>n</w:t>
      </w:r>
      <w:r w:rsidRPr="000560F2">
        <w:rPr>
          <w:color w:val="090A0E"/>
          <w:sz w:val="22"/>
          <w:szCs w:val="22"/>
        </w:rPr>
        <w:t xml:space="preserve">d </w:t>
      </w:r>
      <w:r w:rsidRPr="000560F2">
        <w:rPr>
          <w:color w:val="000003"/>
          <w:sz w:val="22"/>
          <w:szCs w:val="22"/>
        </w:rPr>
        <w:t>Clinica</w:t>
      </w:r>
      <w:r w:rsidRPr="000560F2">
        <w:rPr>
          <w:color w:val="090A0E"/>
          <w:sz w:val="22"/>
          <w:szCs w:val="22"/>
        </w:rPr>
        <w:t xml:space="preserve">l </w:t>
      </w:r>
      <w:r w:rsidRPr="000560F2">
        <w:rPr>
          <w:color w:val="000003"/>
          <w:sz w:val="22"/>
          <w:szCs w:val="22"/>
        </w:rPr>
        <w:t>Patholog</w:t>
      </w:r>
      <w:r w:rsidRPr="000560F2">
        <w:rPr>
          <w:color w:val="090A0E"/>
          <w:sz w:val="22"/>
          <w:szCs w:val="22"/>
        </w:rPr>
        <w:t xml:space="preserve">y </w:t>
      </w:r>
    </w:p>
    <w:p w:rsidR="00D14647" w:rsidRPr="000560F2" w:rsidRDefault="00D14647" w:rsidP="00D14647">
      <w:pPr>
        <w:pStyle w:val="Style"/>
        <w:spacing w:line="278" w:lineRule="exact"/>
        <w:ind w:left="2880"/>
        <w:rPr>
          <w:color w:val="000003"/>
          <w:sz w:val="22"/>
          <w:szCs w:val="22"/>
        </w:rPr>
      </w:pPr>
      <w:r w:rsidRPr="000560F2">
        <w:rPr>
          <w:color w:val="090A0E"/>
          <w:sz w:val="22"/>
          <w:szCs w:val="22"/>
        </w:rPr>
        <w:t>U</w:t>
      </w:r>
      <w:r w:rsidRPr="000560F2">
        <w:rPr>
          <w:color w:val="000003"/>
          <w:sz w:val="22"/>
          <w:szCs w:val="22"/>
        </w:rPr>
        <w:t>ni</w:t>
      </w:r>
      <w:r w:rsidRPr="000560F2">
        <w:rPr>
          <w:color w:val="090A0E"/>
          <w:sz w:val="22"/>
          <w:szCs w:val="22"/>
        </w:rPr>
        <w:t>v</w:t>
      </w:r>
      <w:r w:rsidRPr="000560F2">
        <w:rPr>
          <w:color w:val="000003"/>
          <w:sz w:val="22"/>
          <w:szCs w:val="22"/>
        </w:rPr>
        <w:t>ersit</w:t>
      </w:r>
      <w:r w:rsidRPr="000560F2">
        <w:rPr>
          <w:color w:val="090A0E"/>
          <w:sz w:val="22"/>
          <w:szCs w:val="22"/>
        </w:rPr>
        <w:t xml:space="preserve">y </w:t>
      </w:r>
      <w:r w:rsidRPr="000560F2">
        <w:rPr>
          <w:color w:val="000003"/>
          <w:sz w:val="22"/>
          <w:szCs w:val="22"/>
        </w:rPr>
        <w:t>o</w:t>
      </w:r>
      <w:r w:rsidRPr="000560F2">
        <w:rPr>
          <w:color w:val="090A0E"/>
          <w:sz w:val="22"/>
          <w:szCs w:val="22"/>
        </w:rPr>
        <w:t>f T</w:t>
      </w:r>
      <w:r w:rsidRPr="000560F2">
        <w:rPr>
          <w:color w:val="000003"/>
          <w:sz w:val="22"/>
          <w:szCs w:val="22"/>
        </w:rPr>
        <w:t>e</w:t>
      </w:r>
      <w:r w:rsidRPr="000560F2">
        <w:rPr>
          <w:color w:val="090A0E"/>
          <w:sz w:val="22"/>
          <w:szCs w:val="22"/>
        </w:rPr>
        <w:t>x</w:t>
      </w:r>
      <w:r w:rsidRPr="000560F2">
        <w:rPr>
          <w:color w:val="000003"/>
          <w:sz w:val="22"/>
          <w:szCs w:val="22"/>
        </w:rPr>
        <w:t>as South</w:t>
      </w:r>
      <w:r w:rsidRPr="000560F2">
        <w:rPr>
          <w:color w:val="090A0E"/>
          <w:sz w:val="22"/>
          <w:szCs w:val="22"/>
        </w:rPr>
        <w:t>we</w:t>
      </w:r>
      <w:r w:rsidRPr="000560F2">
        <w:rPr>
          <w:color w:val="000003"/>
          <w:sz w:val="22"/>
          <w:szCs w:val="22"/>
        </w:rPr>
        <w:t>stern Medical Center Dallas</w:t>
      </w:r>
      <w:r w:rsidRPr="000560F2">
        <w:rPr>
          <w:color w:val="090A0E"/>
          <w:sz w:val="22"/>
          <w:szCs w:val="22"/>
        </w:rPr>
        <w:t xml:space="preserve">, </w:t>
      </w:r>
      <w:r w:rsidRPr="000560F2">
        <w:rPr>
          <w:color w:val="000003"/>
          <w:sz w:val="22"/>
          <w:szCs w:val="22"/>
        </w:rPr>
        <w:t>Te</w:t>
      </w:r>
      <w:r w:rsidRPr="000560F2">
        <w:rPr>
          <w:color w:val="090A0E"/>
          <w:sz w:val="22"/>
          <w:szCs w:val="22"/>
        </w:rPr>
        <w:t>x</w:t>
      </w:r>
      <w:r w:rsidRPr="000560F2">
        <w:rPr>
          <w:color w:val="000003"/>
          <w:sz w:val="22"/>
          <w:szCs w:val="22"/>
        </w:rPr>
        <w:t xml:space="preserve">as </w:t>
      </w:r>
    </w:p>
    <w:p w:rsidR="00D14647" w:rsidRDefault="00D14647" w:rsidP="00D14647">
      <w:pPr>
        <w:pStyle w:val="Style"/>
      </w:pPr>
    </w:p>
    <w:p w:rsidR="00D14647" w:rsidRDefault="00D14647" w:rsidP="00D14647">
      <w:pPr>
        <w:pStyle w:val="Style"/>
        <w:rPr>
          <w:b/>
        </w:rPr>
      </w:pPr>
    </w:p>
    <w:p w:rsidR="00D14647" w:rsidRDefault="00D14647" w:rsidP="00D14647">
      <w:pPr>
        <w:pStyle w:val="Style"/>
        <w:rPr>
          <w:b/>
        </w:rPr>
      </w:pPr>
    </w:p>
    <w:p w:rsidR="00D14647" w:rsidRDefault="00D14647" w:rsidP="00D14647">
      <w:pPr>
        <w:pStyle w:val="Style"/>
        <w:rPr>
          <w:b/>
        </w:rPr>
      </w:pPr>
    </w:p>
    <w:p w:rsidR="00D14647" w:rsidRDefault="00D14647" w:rsidP="00D14647">
      <w:pPr>
        <w:pStyle w:val="Style"/>
        <w:rPr>
          <w:b/>
        </w:rPr>
      </w:pPr>
      <w:r>
        <w:rPr>
          <w:b/>
        </w:rPr>
        <w:lastRenderedPageBreak/>
        <w:t>BOARD CERTIFICATION</w:t>
      </w:r>
    </w:p>
    <w:p w:rsidR="00D14647" w:rsidRDefault="00D14647" w:rsidP="00D14647">
      <w:pPr>
        <w:pStyle w:val="Style"/>
      </w:pPr>
      <w:r>
        <w:t>August 22, 2001</w:t>
      </w:r>
      <w:r>
        <w:tab/>
      </w:r>
      <w:r>
        <w:tab/>
        <w:t>American Board of Pathology, Anatomic and Clinical</w:t>
      </w:r>
    </w:p>
    <w:p w:rsidR="00D14647" w:rsidRDefault="00D14647" w:rsidP="00D14647">
      <w:pPr>
        <w:pStyle w:val="Style"/>
      </w:pPr>
    </w:p>
    <w:p w:rsidR="00D14647" w:rsidRDefault="00D14647" w:rsidP="00D14647">
      <w:pPr>
        <w:pStyle w:val="Style"/>
        <w:rPr>
          <w:b/>
        </w:rPr>
      </w:pPr>
      <w:r>
        <w:rPr>
          <w:b/>
        </w:rPr>
        <w:t>MEDICAL LICENSE</w:t>
      </w:r>
    </w:p>
    <w:p w:rsidR="00D14647" w:rsidRDefault="00D14647" w:rsidP="00D14647">
      <w:pPr>
        <w:pStyle w:val="Style"/>
      </w:pPr>
      <w:r>
        <w:t>Nov. 30, 2001 – Present</w:t>
      </w:r>
      <w:r>
        <w:tab/>
        <w:t>Texas Board of Medical Examiners License #K5478</w:t>
      </w:r>
    </w:p>
    <w:p w:rsidR="00D14647" w:rsidRDefault="00D14647" w:rsidP="00D14647">
      <w:pPr>
        <w:pStyle w:val="Style"/>
      </w:pPr>
    </w:p>
    <w:p w:rsidR="00D14647" w:rsidRDefault="00D14647" w:rsidP="00D14647">
      <w:pPr>
        <w:pStyle w:val="Style"/>
        <w:rPr>
          <w:b/>
        </w:rPr>
      </w:pPr>
      <w:r>
        <w:rPr>
          <w:b/>
        </w:rPr>
        <w:t>PROFESSIONAL ORGANIZATIONS</w:t>
      </w:r>
    </w:p>
    <w:p w:rsidR="00D14647" w:rsidRDefault="00D14647" w:rsidP="00D14647">
      <w:pPr>
        <w:pStyle w:val="Style"/>
        <w:ind w:right="3700"/>
        <w:rPr>
          <w:color w:val="090A0E"/>
          <w:sz w:val="22"/>
          <w:szCs w:val="22"/>
        </w:rPr>
      </w:pPr>
      <w:r w:rsidRPr="000560F2">
        <w:rPr>
          <w:color w:val="090A0E"/>
          <w:sz w:val="22"/>
          <w:szCs w:val="22"/>
        </w:rPr>
        <w:t>U</w:t>
      </w:r>
      <w:r w:rsidRPr="000560F2">
        <w:rPr>
          <w:color w:val="000003"/>
          <w:sz w:val="22"/>
          <w:szCs w:val="22"/>
        </w:rPr>
        <w:t>nit</w:t>
      </w:r>
      <w:r w:rsidRPr="000560F2">
        <w:rPr>
          <w:color w:val="090A0E"/>
          <w:sz w:val="22"/>
          <w:szCs w:val="22"/>
        </w:rPr>
        <w:t>e</w:t>
      </w:r>
      <w:r w:rsidRPr="000560F2">
        <w:rPr>
          <w:color w:val="000003"/>
          <w:sz w:val="22"/>
          <w:szCs w:val="22"/>
        </w:rPr>
        <w:t xml:space="preserve">d </w:t>
      </w:r>
      <w:r w:rsidRPr="000560F2">
        <w:rPr>
          <w:color w:val="090A0E"/>
          <w:sz w:val="22"/>
          <w:szCs w:val="22"/>
        </w:rPr>
        <w:t>S</w:t>
      </w:r>
      <w:r w:rsidRPr="000560F2">
        <w:rPr>
          <w:color w:val="000003"/>
          <w:sz w:val="22"/>
          <w:szCs w:val="22"/>
        </w:rPr>
        <w:t>ta</w:t>
      </w:r>
      <w:r w:rsidRPr="000560F2">
        <w:rPr>
          <w:color w:val="090A0E"/>
          <w:sz w:val="22"/>
          <w:szCs w:val="22"/>
        </w:rPr>
        <w:t>t</w:t>
      </w:r>
      <w:r w:rsidRPr="000560F2">
        <w:rPr>
          <w:color w:val="000003"/>
          <w:sz w:val="22"/>
          <w:szCs w:val="22"/>
        </w:rPr>
        <w:t xml:space="preserve">es </w:t>
      </w:r>
      <w:r w:rsidRPr="000560F2">
        <w:rPr>
          <w:color w:val="090A0E"/>
          <w:sz w:val="22"/>
          <w:szCs w:val="22"/>
        </w:rPr>
        <w:t>a</w:t>
      </w:r>
      <w:r w:rsidRPr="000560F2">
        <w:rPr>
          <w:color w:val="000003"/>
          <w:sz w:val="22"/>
          <w:szCs w:val="22"/>
        </w:rPr>
        <w:t>nd Canadian Academ</w:t>
      </w:r>
      <w:r w:rsidRPr="000560F2">
        <w:rPr>
          <w:color w:val="090A0E"/>
          <w:sz w:val="22"/>
          <w:szCs w:val="22"/>
        </w:rPr>
        <w:t xml:space="preserve">y </w:t>
      </w:r>
      <w:r w:rsidRPr="000560F2">
        <w:rPr>
          <w:color w:val="000003"/>
          <w:sz w:val="22"/>
          <w:szCs w:val="22"/>
        </w:rPr>
        <w:t>o</w:t>
      </w:r>
      <w:r w:rsidRPr="000560F2">
        <w:rPr>
          <w:color w:val="090A0E"/>
          <w:sz w:val="22"/>
          <w:szCs w:val="22"/>
        </w:rPr>
        <w:t xml:space="preserve">f </w:t>
      </w:r>
      <w:r w:rsidRPr="000560F2">
        <w:rPr>
          <w:color w:val="000003"/>
          <w:sz w:val="22"/>
          <w:szCs w:val="22"/>
        </w:rPr>
        <w:t>Patholog</w:t>
      </w:r>
      <w:r w:rsidRPr="000560F2">
        <w:rPr>
          <w:color w:val="090A0E"/>
          <w:sz w:val="22"/>
          <w:szCs w:val="22"/>
        </w:rPr>
        <w:t>y</w:t>
      </w:r>
      <w:r>
        <w:rPr>
          <w:color w:val="090A0E"/>
          <w:sz w:val="22"/>
          <w:szCs w:val="22"/>
        </w:rPr>
        <w:t xml:space="preserve"> </w:t>
      </w:r>
    </w:p>
    <w:p w:rsidR="00D14647" w:rsidRDefault="00D14647" w:rsidP="00D14647">
      <w:pPr>
        <w:pStyle w:val="Style"/>
        <w:ind w:right="3700"/>
        <w:rPr>
          <w:color w:val="090A0E"/>
          <w:sz w:val="22"/>
          <w:szCs w:val="22"/>
        </w:rPr>
      </w:pPr>
      <w:r w:rsidRPr="000560F2">
        <w:rPr>
          <w:color w:val="000003"/>
          <w:sz w:val="22"/>
          <w:szCs w:val="22"/>
        </w:rPr>
        <w:t>College of</w:t>
      </w:r>
      <w:r>
        <w:rPr>
          <w:color w:val="000003"/>
          <w:sz w:val="22"/>
          <w:szCs w:val="22"/>
        </w:rPr>
        <w:t xml:space="preserve"> A</w:t>
      </w:r>
      <w:r w:rsidRPr="000560F2">
        <w:rPr>
          <w:color w:val="000003"/>
          <w:sz w:val="22"/>
          <w:szCs w:val="22"/>
        </w:rPr>
        <w:t>m</w:t>
      </w:r>
      <w:r w:rsidRPr="000560F2">
        <w:rPr>
          <w:color w:val="090A0E"/>
          <w:sz w:val="22"/>
          <w:szCs w:val="22"/>
        </w:rPr>
        <w:t>e</w:t>
      </w:r>
      <w:r w:rsidRPr="000560F2">
        <w:rPr>
          <w:color w:val="000003"/>
          <w:sz w:val="22"/>
          <w:szCs w:val="22"/>
        </w:rPr>
        <w:t>ric</w:t>
      </w:r>
      <w:r w:rsidRPr="000560F2">
        <w:rPr>
          <w:color w:val="090A0E"/>
          <w:sz w:val="22"/>
          <w:szCs w:val="22"/>
        </w:rPr>
        <w:t>a</w:t>
      </w:r>
      <w:r w:rsidRPr="000560F2">
        <w:rPr>
          <w:color w:val="000003"/>
          <w:sz w:val="22"/>
          <w:szCs w:val="22"/>
        </w:rPr>
        <w:t>n Pathologist</w:t>
      </w:r>
      <w:r w:rsidRPr="000560F2">
        <w:rPr>
          <w:color w:val="090A0E"/>
          <w:sz w:val="22"/>
          <w:szCs w:val="22"/>
        </w:rPr>
        <w:t xml:space="preserve">s </w:t>
      </w:r>
    </w:p>
    <w:p w:rsidR="00D14647" w:rsidRDefault="00D14647" w:rsidP="00D14647">
      <w:pPr>
        <w:pStyle w:val="Style"/>
        <w:ind w:right="3700"/>
        <w:rPr>
          <w:color w:val="090A0E"/>
          <w:sz w:val="22"/>
          <w:szCs w:val="22"/>
        </w:rPr>
      </w:pPr>
    </w:p>
    <w:p w:rsidR="00D14647" w:rsidRPr="000560F2" w:rsidRDefault="00D14647" w:rsidP="00D14647">
      <w:pPr>
        <w:pStyle w:val="Style"/>
        <w:rPr>
          <w:b/>
          <w:bCs/>
          <w:color w:val="090A0E"/>
          <w:sz w:val="22"/>
          <w:szCs w:val="22"/>
        </w:rPr>
      </w:pPr>
      <w:r w:rsidRPr="000560F2">
        <w:rPr>
          <w:b/>
          <w:bCs/>
          <w:color w:val="090A0E"/>
          <w:sz w:val="22"/>
          <w:szCs w:val="22"/>
        </w:rPr>
        <w:t>ACA</w:t>
      </w:r>
      <w:r w:rsidRPr="000560F2">
        <w:rPr>
          <w:b/>
          <w:bCs/>
          <w:color w:val="000003"/>
          <w:sz w:val="22"/>
          <w:szCs w:val="22"/>
        </w:rPr>
        <w:t>DE</w:t>
      </w:r>
      <w:r w:rsidRPr="000560F2">
        <w:rPr>
          <w:b/>
          <w:bCs/>
          <w:color w:val="090A0E"/>
          <w:sz w:val="22"/>
          <w:szCs w:val="22"/>
        </w:rPr>
        <w:t>MI</w:t>
      </w:r>
      <w:r w:rsidRPr="000560F2">
        <w:rPr>
          <w:b/>
          <w:bCs/>
          <w:color w:val="000003"/>
          <w:sz w:val="22"/>
          <w:szCs w:val="22"/>
        </w:rPr>
        <w:t xml:space="preserve">C </w:t>
      </w:r>
      <w:r w:rsidRPr="000560F2">
        <w:rPr>
          <w:b/>
          <w:bCs/>
          <w:color w:val="090A0E"/>
          <w:sz w:val="22"/>
          <w:szCs w:val="22"/>
        </w:rPr>
        <w:t>APP</w:t>
      </w:r>
      <w:r w:rsidRPr="000560F2">
        <w:rPr>
          <w:b/>
          <w:bCs/>
          <w:color w:val="000003"/>
          <w:sz w:val="22"/>
          <w:szCs w:val="22"/>
        </w:rPr>
        <w:t>OI</w:t>
      </w:r>
      <w:r w:rsidRPr="000560F2">
        <w:rPr>
          <w:b/>
          <w:bCs/>
          <w:color w:val="090A0E"/>
          <w:sz w:val="22"/>
          <w:szCs w:val="22"/>
        </w:rPr>
        <w:t>N</w:t>
      </w:r>
      <w:r w:rsidRPr="000560F2">
        <w:rPr>
          <w:b/>
          <w:bCs/>
          <w:color w:val="000003"/>
          <w:sz w:val="22"/>
          <w:szCs w:val="22"/>
        </w:rPr>
        <w:t>T</w:t>
      </w:r>
      <w:r w:rsidRPr="000560F2">
        <w:rPr>
          <w:b/>
          <w:bCs/>
          <w:color w:val="090A0E"/>
          <w:sz w:val="22"/>
          <w:szCs w:val="22"/>
        </w:rPr>
        <w:t>M</w:t>
      </w:r>
      <w:r w:rsidRPr="000560F2">
        <w:rPr>
          <w:b/>
          <w:bCs/>
          <w:color w:val="000003"/>
          <w:sz w:val="22"/>
          <w:szCs w:val="22"/>
        </w:rPr>
        <w:t>ENT</w:t>
      </w:r>
      <w:r w:rsidRPr="000560F2">
        <w:rPr>
          <w:b/>
          <w:bCs/>
          <w:color w:val="090A0E"/>
          <w:sz w:val="22"/>
          <w:szCs w:val="22"/>
        </w:rPr>
        <w:t xml:space="preserve">S </w:t>
      </w:r>
    </w:p>
    <w:p w:rsidR="00D14647" w:rsidRDefault="00D14647" w:rsidP="00D14647">
      <w:pPr>
        <w:pStyle w:val="Style"/>
        <w:ind w:left="2880" w:hanging="2880"/>
        <w:rPr>
          <w:color w:val="000003"/>
          <w:sz w:val="22"/>
          <w:szCs w:val="22"/>
        </w:rPr>
      </w:pPr>
      <w:r>
        <w:rPr>
          <w:color w:val="090A0E"/>
          <w:sz w:val="22"/>
          <w:szCs w:val="22"/>
        </w:rPr>
        <w:t>Sep. 1, 2008 – Present</w:t>
      </w:r>
      <w:r>
        <w:rPr>
          <w:color w:val="090A0E"/>
          <w:sz w:val="22"/>
          <w:szCs w:val="22"/>
        </w:rPr>
        <w:tab/>
      </w:r>
      <w:r w:rsidRPr="000560F2">
        <w:rPr>
          <w:color w:val="000003"/>
          <w:sz w:val="22"/>
          <w:szCs w:val="22"/>
        </w:rPr>
        <w:t>Associate Prof</w:t>
      </w:r>
      <w:r w:rsidRPr="000560F2">
        <w:rPr>
          <w:color w:val="090A0E"/>
          <w:sz w:val="22"/>
          <w:szCs w:val="22"/>
        </w:rPr>
        <w:t>e</w:t>
      </w:r>
      <w:r w:rsidRPr="000560F2">
        <w:rPr>
          <w:color w:val="000003"/>
          <w:sz w:val="22"/>
          <w:szCs w:val="22"/>
        </w:rPr>
        <w:t xml:space="preserve">ssor </w:t>
      </w:r>
    </w:p>
    <w:p w:rsidR="00D14647" w:rsidRDefault="00D14647" w:rsidP="00D14647">
      <w:pPr>
        <w:pStyle w:val="Style"/>
        <w:ind w:left="2880"/>
        <w:rPr>
          <w:color w:val="090A0E"/>
          <w:sz w:val="22"/>
          <w:szCs w:val="22"/>
        </w:rPr>
      </w:pPr>
      <w:r w:rsidRPr="000560F2">
        <w:rPr>
          <w:color w:val="000003"/>
          <w:sz w:val="22"/>
          <w:szCs w:val="22"/>
        </w:rPr>
        <w:t>Depar</w:t>
      </w:r>
      <w:r w:rsidRPr="000560F2">
        <w:rPr>
          <w:color w:val="090A0E"/>
          <w:sz w:val="22"/>
          <w:szCs w:val="22"/>
        </w:rPr>
        <w:t>t</w:t>
      </w:r>
      <w:r w:rsidRPr="000560F2">
        <w:rPr>
          <w:color w:val="000003"/>
          <w:sz w:val="22"/>
          <w:szCs w:val="22"/>
        </w:rPr>
        <w:t>ment of Patholog</w:t>
      </w:r>
      <w:r w:rsidRPr="000560F2">
        <w:rPr>
          <w:color w:val="090A0E"/>
          <w:sz w:val="22"/>
          <w:szCs w:val="22"/>
        </w:rPr>
        <w:t xml:space="preserve">y </w:t>
      </w:r>
    </w:p>
    <w:p w:rsidR="00D14647" w:rsidRDefault="00D14647" w:rsidP="00D14647">
      <w:pPr>
        <w:pStyle w:val="Style"/>
        <w:ind w:left="2880"/>
        <w:rPr>
          <w:color w:val="000003"/>
          <w:sz w:val="22"/>
          <w:szCs w:val="22"/>
        </w:rPr>
      </w:pPr>
      <w:r w:rsidRPr="000560F2">
        <w:rPr>
          <w:color w:val="090A0E"/>
          <w:sz w:val="22"/>
          <w:szCs w:val="22"/>
        </w:rPr>
        <w:t>U</w:t>
      </w:r>
      <w:r w:rsidRPr="000560F2">
        <w:rPr>
          <w:color w:val="000003"/>
          <w:sz w:val="22"/>
          <w:szCs w:val="22"/>
        </w:rPr>
        <w:t>niversit</w:t>
      </w:r>
      <w:r w:rsidRPr="000560F2">
        <w:rPr>
          <w:color w:val="090A0E"/>
          <w:sz w:val="22"/>
          <w:szCs w:val="22"/>
        </w:rPr>
        <w:t xml:space="preserve">y </w:t>
      </w:r>
      <w:r w:rsidRPr="000560F2">
        <w:rPr>
          <w:color w:val="000003"/>
          <w:sz w:val="22"/>
          <w:szCs w:val="22"/>
        </w:rPr>
        <w:t>of Texas Southwestern Medica</w:t>
      </w:r>
      <w:r w:rsidRPr="000560F2">
        <w:rPr>
          <w:color w:val="090A0E"/>
          <w:sz w:val="22"/>
          <w:szCs w:val="22"/>
        </w:rPr>
        <w:t>l Ce</w:t>
      </w:r>
      <w:r w:rsidRPr="000560F2">
        <w:rPr>
          <w:color w:val="000003"/>
          <w:sz w:val="22"/>
          <w:szCs w:val="22"/>
        </w:rPr>
        <w:t xml:space="preserve">nter </w:t>
      </w:r>
    </w:p>
    <w:p w:rsidR="00D14647" w:rsidRPr="000560F2" w:rsidRDefault="00D14647" w:rsidP="00D14647">
      <w:pPr>
        <w:pStyle w:val="Style"/>
        <w:ind w:left="2880"/>
        <w:rPr>
          <w:color w:val="000003"/>
          <w:sz w:val="22"/>
          <w:szCs w:val="22"/>
        </w:rPr>
      </w:pPr>
      <w:r w:rsidRPr="000560F2">
        <w:rPr>
          <w:color w:val="000003"/>
          <w:sz w:val="22"/>
          <w:szCs w:val="22"/>
        </w:rPr>
        <w:t>Dallas</w:t>
      </w:r>
      <w:r w:rsidRPr="000560F2">
        <w:rPr>
          <w:color w:val="090A0E"/>
          <w:sz w:val="22"/>
          <w:szCs w:val="22"/>
        </w:rPr>
        <w:t>, T</w:t>
      </w:r>
      <w:r w:rsidRPr="000560F2">
        <w:rPr>
          <w:color w:val="000003"/>
          <w:sz w:val="22"/>
          <w:szCs w:val="22"/>
        </w:rPr>
        <w:t xml:space="preserve">exas </w:t>
      </w:r>
    </w:p>
    <w:p w:rsidR="00D14647" w:rsidRDefault="00D14647" w:rsidP="00D14647">
      <w:pPr>
        <w:pStyle w:val="Style"/>
        <w:ind w:right="3700"/>
        <w:rPr>
          <w:color w:val="090A0E"/>
          <w:sz w:val="22"/>
          <w:szCs w:val="22"/>
        </w:rPr>
      </w:pPr>
    </w:p>
    <w:p w:rsidR="00D14647" w:rsidRDefault="00D14647" w:rsidP="00D14647">
      <w:pPr>
        <w:pStyle w:val="Style"/>
        <w:ind w:left="2880" w:right="540" w:hanging="2880"/>
        <w:rPr>
          <w:color w:val="090A0E"/>
          <w:sz w:val="22"/>
          <w:szCs w:val="22"/>
        </w:rPr>
      </w:pPr>
      <w:r>
        <w:rPr>
          <w:color w:val="090A0E"/>
          <w:sz w:val="22"/>
          <w:szCs w:val="22"/>
        </w:rPr>
        <w:t>July 2000 – August 2008</w:t>
      </w:r>
      <w:r>
        <w:rPr>
          <w:color w:val="090A0E"/>
          <w:sz w:val="22"/>
          <w:szCs w:val="22"/>
        </w:rPr>
        <w:tab/>
        <w:t>Assistant Professor</w:t>
      </w:r>
    </w:p>
    <w:p w:rsidR="00D14647" w:rsidRDefault="00D14647" w:rsidP="00D14647">
      <w:pPr>
        <w:pStyle w:val="Style"/>
        <w:ind w:left="2880" w:right="540" w:hanging="2880"/>
        <w:rPr>
          <w:color w:val="090A0E"/>
          <w:sz w:val="22"/>
          <w:szCs w:val="22"/>
        </w:rPr>
      </w:pPr>
      <w:r>
        <w:rPr>
          <w:color w:val="090A0E"/>
          <w:sz w:val="22"/>
          <w:szCs w:val="22"/>
        </w:rPr>
        <w:tab/>
        <w:t>Department of Pathology</w:t>
      </w:r>
    </w:p>
    <w:p w:rsidR="00D14647" w:rsidRDefault="00D14647" w:rsidP="00D14647">
      <w:pPr>
        <w:pStyle w:val="Style"/>
        <w:ind w:left="2880" w:hanging="2880"/>
        <w:rPr>
          <w:color w:val="000003"/>
          <w:sz w:val="22"/>
          <w:szCs w:val="22"/>
        </w:rPr>
      </w:pPr>
      <w:r>
        <w:rPr>
          <w:color w:val="090A0E"/>
          <w:sz w:val="22"/>
          <w:szCs w:val="22"/>
        </w:rPr>
        <w:tab/>
      </w:r>
      <w:r w:rsidRPr="000560F2">
        <w:rPr>
          <w:color w:val="090A0E"/>
          <w:sz w:val="22"/>
          <w:szCs w:val="22"/>
        </w:rPr>
        <w:t>U</w:t>
      </w:r>
      <w:r w:rsidRPr="000560F2">
        <w:rPr>
          <w:color w:val="000003"/>
          <w:sz w:val="22"/>
          <w:szCs w:val="22"/>
        </w:rPr>
        <w:t>niversit</w:t>
      </w:r>
      <w:r w:rsidRPr="000560F2">
        <w:rPr>
          <w:color w:val="090A0E"/>
          <w:sz w:val="22"/>
          <w:szCs w:val="22"/>
        </w:rPr>
        <w:t xml:space="preserve">y </w:t>
      </w:r>
      <w:r w:rsidRPr="000560F2">
        <w:rPr>
          <w:color w:val="000003"/>
          <w:sz w:val="22"/>
          <w:szCs w:val="22"/>
        </w:rPr>
        <w:t>of Texas Southwestern Medica</w:t>
      </w:r>
      <w:r w:rsidRPr="000560F2">
        <w:rPr>
          <w:color w:val="090A0E"/>
          <w:sz w:val="22"/>
          <w:szCs w:val="22"/>
        </w:rPr>
        <w:t>l Ce</w:t>
      </w:r>
      <w:r w:rsidRPr="000560F2">
        <w:rPr>
          <w:color w:val="000003"/>
          <w:sz w:val="22"/>
          <w:szCs w:val="22"/>
        </w:rPr>
        <w:t xml:space="preserve">nter </w:t>
      </w:r>
    </w:p>
    <w:p w:rsidR="00D14647" w:rsidRPr="000560F2" w:rsidRDefault="00D14647" w:rsidP="00D14647">
      <w:pPr>
        <w:pStyle w:val="Style"/>
        <w:ind w:left="2880"/>
        <w:rPr>
          <w:color w:val="000003"/>
          <w:sz w:val="22"/>
          <w:szCs w:val="22"/>
        </w:rPr>
      </w:pPr>
      <w:r w:rsidRPr="000560F2">
        <w:rPr>
          <w:color w:val="000003"/>
          <w:sz w:val="22"/>
          <w:szCs w:val="22"/>
        </w:rPr>
        <w:t>Dallas</w:t>
      </w:r>
      <w:r w:rsidRPr="000560F2">
        <w:rPr>
          <w:color w:val="090A0E"/>
          <w:sz w:val="22"/>
          <w:szCs w:val="22"/>
        </w:rPr>
        <w:t>, T</w:t>
      </w:r>
      <w:r w:rsidRPr="000560F2">
        <w:rPr>
          <w:color w:val="000003"/>
          <w:sz w:val="22"/>
          <w:szCs w:val="22"/>
        </w:rPr>
        <w:t xml:space="preserve">exas </w:t>
      </w:r>
    </w:p>
    <w:p w:rsidR="00D14647" w:rsidRDefault="00D14647" w:rsidP="00D14647">
      <w:pPr>
        <w:pStyle w:val="Style"/>
        <w:ind w:left="2880" w:right="540" w:hanging="2880"/>
        <w:rPr>
          <w:b/>
          <w:color w:val="000003"/>
          <w:sz w:val="22"/>
          <w:szCs w:val="22"/>
        </w:rPr>
      </w:pPr>
    </w:p>
    <w:p w:rsidR="00D14647" w:rsidRDefault="00D14647" w:rsidP="00D14647">
      <w:pPr>
        <w:pStyle w:val="Style"/>
        <w:ind w:left="2880" w:right="540" w:hanging="2880"/>
        <w:rPr>
          <w:b/>
          <w:color w:val="000003"/>
          <w:sz w:val="22"/>
          <w:szCs w:val="22"/>
        </w:rPr>
      </w:pPr>
      <w:r>
        <w:rPr>
          <w:b/>
          <w:color w:val="000003"/>
          <w:sz w:val="22"/>
          <w:szCs w:val="22"/>
        </w:rPr>
        <w:t>OTHER</w:t>
      </w:r>
    </w:p>
    <w:p w:rsidR="00D14647" w:rsidRDefault="00D14647" w:rsidP="00D14647">
      <w:pPr>
        <w:pStyle w:val="Style"/>
        <w:ind w:left="2880" w:right="540" w:hanging="2880"/>
        <w:rPr>
          <w:color w:val="000003"/>
          <w:sz w:val="22"/>
          <w:szCs w:val="22"/>
        </w:rPr>
      </w:pPr>
      <w:r>
        <w:rPr>
          <w:color w:val="000003"/>
          <w:sz w:val="22"/>
          <w:szCs w:val="22"/>
        </w:rPr>
        <w:t>April 2009 – Present</w:t>
      </w:r>
      <w:r>
        <w:rPr>
          <w:color w:val="000003"/>
          <w:sz w:val="22"/>
          <w:szCs w:val="22"/>
        </w:rPr>
        <w:tab/>
      </w:r>
      <w:r>
        <w:rPr>
          <w:color w:val="090A0E"/>
          <w:sz w:val="22"/>
          <w:szCs w:val="22"/>
        </w:rPr>
        <w:t>Chair,</w:t>
      </w:r>
      <w:r w:rsidRPr="0076710D">
        <w:rPr>
          <w:color w:val="000003"/>
        </w:rPr>
        <w:t xml:space="preserve"> </w:t>
      </w:r>
      <w:r w:rsidRPr="000560F2">
        <w:rPr>
          <w:color w:val="000003"/>
          <w:sz w:val="22"/>
          <w:szCs w:val="22"/>
        </w:rPr>
        <w:t>Bes</w:t>
      </w:r>
      <w:r w:rsidRPr="000560F2">
        <w:rPr>
          <w:color w:val="090A0E"/>
          <w:sz w:val="22"/>
          <w:szCs w:val="22"/>
        </w:rPr>
        <w:t xml:space="preserve">t </w:t>
      </w:r>
      <w:r w:rsidRPr="000560F2">
        <w:rPr>
          <w:color w:val="000003"/>
          <w:sz w:val="22"/>
          <w:szCs w:val="22"/>
        </w:rPr>
        <w:t>Prac</w:t>
      </w:r>
      <w:r w:rsidRPr="000560F2">
        <w:rPr>
          <w:color w:val="090A0E"/>
          <w:sz w:val="22"/>
          <w:szCs w:val="22"/>
        </w:rPr>
        <w:t>t</w:t>
      </w:r>
      <w:r w:rsidRPr="000560F2">
        <w:rPr>
          <w:color w:val="000003"/>
          <w:sz w:val="22"/>
          <w:szCs w:val="22"/>
        </w:rPr>
        <w:t>ices Committee</w:t>
      </w:r>
      <w:r>
        <w:rPr>
          <w:color w:val="000003"/>
          <w:sz w:val="22"/>
          <w:szCs w:val="22"/>
        </w:rPr>
        <w:t xml:space="preserve"> </w:t>
      </w:r>
    </w:p>
    <w:p w:rsidR="00D14647" w:rsidRDefault="00D14647" w:rsidP="00D14647">
      <w:pPr>
        <w:pStyle w:val="Style"/>
        <w:ind w:left="2880" w:right="540"/>
        <w:rPr>
          <w:color w:val="000003"/>
          <w:sz w:val="22"/>
          <w:szCs w:val="22"/>
        </w:rPr>
      </w:pPr>
      <w:r>
        <w:rPr>
          <w:color w:val="090A0E"/>
          <w:sz w:val="22"/>
          <w:szCs w:val="22"/>
        </w:rPr>
        <w:t>University Hospital St. Paul</w:t>
      </w:r>
    </w:p>
    <w:p w:rsidR="00D14647" w:rsidRDefault="00D14647" w:rsidP="00D14647">
      <w:pPr>
        <w:pStyle w:val="Style"/>
        <w:ind w:left="2880" w:right="540"/>
        <w:rPr>
          <w:color w:val="000003"/>
          <w:sz w:val="22"/>
          <w:szCs w:val="22"/>
        </w:rPr>
      </w:pPr>
      <w:r w:rsidRPr="000560F2">
        <w:rPr>
          <w:color w:val="090A0E"/>
          <w:sz w:val="22"/>
          <w:szCs w:val="22"/>
        </w:rPr>
        <w:t>U</w:t>
      </w:r>
      <w:r w:rsidRPr="000560F2">
        <w:rPr>
          <w:color w:val="000003"/>
          <w:sz w:val="22"/>
          <w:szCs w:val="22"/>
        </w:rPr>
        <w:t>ni</w:t>
      </w:r>
      <w:r w:rsidRPr="000560F2">
        <w:rPr>
          <w:color w:val="090A0E"/>
          <w:sz w:val="22"/>
          <w:szCs w:val="22"/>
        </w:rPr>
        <w:t>v</w:t>
      </w:r>
      <w:r w:rsidRPr="000560F2">
        <w:rPr>
          <w:color w:val="000003"/>
          <w:sz w:val="22"/>
          <w:szCs w:val="22"/>
        </w:rPr>
        <w:t>ersit</w:t>
      </w:r>
      <w:r w:rsidRPr="000560F2">
        <w:rPr>
          <w:color w:val="090A0E"/>
          <w:sz w:val="22"/>
          <w:szCs w:val="22"/>
        </w:rPr>
        <w:t xml:space="preserve">y </w:t>
      </w:r>
      <w:r w:rsidRPr="000560F2">
        <w:rPr>
          <w:color w:val="000003"/>
          <w:sz w:val="22"/>
          <w:szCs w:val="22"/>
        </w:rPr>
        <w:t>of Te</w:t>
      </w:r>
      <w:r w:rsidRPr="000560F2">
        <w:rPr>
          <w:color w:val="090A0E"/>
          <w:sz w:val="22"/>
          <w:szCs w:val="22"/>
        </w:rPr>
        <w:t>xa</w:t>
      </w:r>
      <w:r>
        <w:rPr>
          <w:color w:val="000003"/>
          <w:sz w:val="22"/>
          <w:szCs w:val="22"/>
        </w:rPr>
        <w:t>s S</w:t>
      </w:r>
      <w:r w:rsidRPr="000560F2">
        <w:rPr>
          <w:color w:val="000003"/>
          <w:sz w:val="22"/>
          <w:szCs w:val="22"/>
        </w:rPr>
        <w:t>W</w:t>
      </w:r>
      <w:r w:rsidRPr="000560F2">
        <w:rPr>
          <w:color w:val="090A0E"/>
          <w:sz w:val="22"/>
          <w:szCs w:val="22"/>
        </w:rPr>
        <w:t>M</w:t>
      </w:r>
      <w:r w:rsidRPr="000560F2">
        <w:rPr>
          <w:color w:val="000003"/>
          <w:sz w:val="22"/>
          <w:szCs w:val="22"/>
        </w:rPr>
        <w:t>C Patholog</w:t>
      </w:r>
      <w:r w:rsidRPr="000560F2">
        <w:rPr>
          <w:color w:val="090A0E"/>
          <w:sz w:val="22"/>
          <w:szCs w:val="22"/>
        </w:rPr>
        <w:t xml:space="preserve">y </w:t>
      </w:r>
      <w:r w:rsidRPr="000560F2">
        <w:rPr>
          <w:color w:val="000003"/>
          <w:sz w:val="22"/>
          <w:szCs w:val="22"/>
        </w:rPr>
        <w:t>D</w:t>
      </w:r>
      <w:r w:rsidRPr="000560F2">
        <w:rPr>
          <w:color w:val="090A0E"/>
          <w:sz w:val="22"/>
          <w:szCs w:val="22"/>
        </w:rPr>
        <w:t>e</w:t>
      </w:r>
      <w:r w:rsidRPr="000560F2">
        <w:rPr>
          <w:color w:val="000003"/>
          <w:sz w:val="22"/>
          <w:szCs w:val="22"/>
        </w:rPr>
        <w:t>p</w:t>
      </w:r>
      <w:r w:rsidRPr="000560F2">
        <w:rPr>
          <w:color w:val="090A0E"/>
          <w:sz w:val="22"/>
          <w:szCs w:val="22"/>
        </w:rPr>
        <w:t>a</w:t>
      </w:r>
      <w:r w:rsidRPr="000560F2">
        <w:rPr>
          <w:color w:val="000003"/>
          <w:sz w:val="22"/>
          <w:szCs w:val="22"/>
        </w:rPr>
        <w:t>rtm</w:t>
      </w:r>
      <w:r w:rsidRPr="000560F2">
        <w:rPr>
          <w:color w:val="090A0E"/>
          <w:sz w:val="22"/>
          <w:szCs w:val="22"/>
        </w:rPr>
        <w:t>e</w:t>
      </w:r>
      <w:r w:rsidRPr="000560F2">
        <w:rPr>
          <w:color w:val="000003"/>
          <w:sz w:val="22"/>
          <w:szCs w:val="22"/>
        </w:rPr>
        <w:t xml:space="preserve">nt </w:t>
      </w:r>
    </w:p>
    <w:p w:rsidR="00D14647" w:rsidRDefault="00D14647" w:rsidP="00D14647">
      <w:pPr>
        <w:pStyle w:val="Style"/>
        <w:ind w:left="2880" w:right="540"/>
        <w:rPr>
          <w:color w:val="000003"/>
          <w:sz w:val="22"/>
          <w:szCs w:val="22"/>
        </w:rPr>
      </w:pPr>
      <w:r w:rsidRPr="000560F2">
        <w:rPr>
          <w:color w:val="000003"/>
          <w:sz w:val="22"/>
          <w:szCs w:val="22"/>
        </w:rPr>
        <w:t>Dallas</w:t>
      </w:r>
      <w:r w:rsidRPr="000560F2">
        <w:rPr>
          <w:color w:val="090A0E"/>
          <w:sz w:val="22"/>
          <w:szCs w:val="22"/>
        </w:rPr>
        <w:t>, T</w:t>
      </w:r>
      <w:r w:rsidRPr="000560F2">
        <w:rPr>
          <w:color w:val="000003"/>
          <w:sz w:val="22"/>
          <w:szCs w:val="22"/>
        </w:rPr>
        <w:t>exas</w:t>
      </w:r>
    </w:p>
    <w:p w:rsidR="00D14647" w:rsidRDefault="00D14647" w:rsidP="00D14647">
      <w:pPr>
        <w:pStyle w:val="Style"/>
        <w:ind w:right="540"/>
        <w:rPr>
          <w:color w:val="000003"/>
          <w:sz w:val="22"/>
          <w:szCs w:val="22"/>
        </w:rPr>
      </w:pPr>
    </w:p>
    <w:p w:rsidR="00D14647" w:rsidRDefault="00D14647" w:rsidP="00D14647">
      <w:pPr>
        <w:pStyle w:val="Style"/>
        <w:ind w:right="540"/>
        <w:rPr>
          <w:color w:val="000003"/>
          <w:sz w:val="22"/>
          <w:szCs w:val="22"/>
        </w:rPr>
      </w:pPr>
      <w:r>
        <w:rPr>
          <w:color w:val="000003"/>
          <w:sz w:val="22"/>
          <w:szCs w:val="22"/>
        </w:rPr>
        <w:t>January 2011 – Present</w:t>
      </w:r>
      <w:r>
        <w:rPr>
          <w:color w:val="000003"/>
          <w:sz w:val="22"/>
          <w:szCs w:val="22"/>
        </w:rPr>
        <w:tab/>
      </w:r>
      <w:r>
        <w:rPr>
          <w:color w:val="000003"/>
          <w:sz w:val="22"/>
          <w:szCs w:val="22"/>
        </w:rPr>
        <w:tab/>
        <w:t>Director, Resident Rotation in Anatomic Pathology,</w:t>
      </w:r>
    </w:p>
    <w:p w:rsidR="00D14647" w:rsidRDefault="00D14647" w:rsidP="00D14647">
      <w:pPr>
        <w:pStyle w:val="Style"/>
        <w:ind w:left="2880" w:right="540"/>
        <w:rPr>
          <w:color w:val="000003"/>
          <w:sz w:val="22"/>
          <w:szCs w:val="22"/>
        </w:rPr>
      </w:pPr>
      <w:r w:rsidRPr="000560F2">
        <w:rPr>
          <w:color w:val="090A0E"/>
          <w:sz w:val="22"/>
          <w:szCs w:val="22"/>
        </w:rPr>
        <w:t>U</w:t>
      </w:r>
      <w:r w:rsidRPr="000560F2">
        <w:rPr>
          <w:color w:val="000003"/>
          <w:sz w:val="22"/>
          <w:szCs w:val="22"/>
        </w:rPr>
        <w:t>ni</w:t>
      </w:r>
      <w:r w:rsidRPr="000560F2">
        <w:rPr>
          <w:color w:val="090A0E"/>
          <w:sz w:val="22"/>
          <w:szCs w:val="22"/>
        </w:rPr>
        <w:t>v</w:t>
      </w:r>
      <w:r w:rsidRPr="000560F2">
        <w:rPr>
          <w:color w:val="000003"/>
          <w:sz w:val="22"/>
          <w:szCs w:val="22"/>
        </w:rPr>
        <w:t>ersit</w:t>
      </w:r>
      <w:r w:rsidRPr="000560F2">
        <w:rPr>
          <w:color w:val="090A0E"/>
          <w:sz w:val="22"/>
          <w:szCs w:val="22"/>
        </w:rPr>
        <w:t xml:space="preserve">y </w:t>
      </w:r>
      <w:r w:rsidRPr="000560F2">
        <w:rPr>
          <w:color w:val="000003"/>
          <w:sz w:val="22"/>
          <w:szCs w:val="22"/>
        </w:rPr>
        <w:t>of Te</w:t>
      </w:r>
      <w:r w:rsidRPr="000560F2">
        <w:rPr>
          <w:color w:val="090A0E"/>
          <w:sz w:val="22"/>
          <w:szCs w:val="22"/>
        </w:rPr>
        <w:t>xa</w:t>
      </w:r>
      <w:r>
        <w:rPr>
          <w:color w:val="000003"/>
          <w:sz w:val="22"/>
          <w:szCs w:val="22"/>
        </w:rPr>
        <w:t>s S</w:t>
      </w:r>
      <w:r w:rsidRPr="000560F2">
        <w:rPr>
          <w:color w:val="000003"/>
          <w:sz w:val="22"/>
          <w:szCs w:val="22"/>
        </w:rPr>
        <w:t>W</w:t>
      </w:r>
      <w:r w:rsidRPr="000560F2">
        <w:rPr>
          <w:color w:val="090A0E"/>
          <w:sz w:val="22"/>
          <w:szCs w:val="22"/>
        </w:rPr>
        <w:t>M</w:t>
      </w:r>
      <w:r w:rsidRPr="000560F2">
        <w:rPr>
          <w:color w:val="000003"/>
          <w:sz w:val="22"/>
          <w:szCs w:val="22"/>
        </w:rPr>
        <w:t>C Patholog</w:t>
      </w:r>
      <w:r w:rsidRPr="000560F2">
        <w:rPr>
          <w:color w:val="090A0E"/>
          <w:sz w:val="22"/>
          <w:szCs w:val="22"/>
        </w:rPr>
        <w:t xml:space="preserve">y </w:t>
      </w:r>
      <w:r w:rsidRPr="000560F2">
        <w:rPr>
          <w:color w:val="000003"/>
          <w:sz w:val="22"/>
          <w:szCs w:val="22"/>
        </w:rPr>
        <w:t>D</w:t>
      </w:r>
      <w:r w:rsidRPr="000560F2">
        <w:rPr>
          <w:color w:val="090A0E"/>
          <w:sz w:val="22"/>
          <w:szCs w:val="22"/>
        </w:rPr>
        <w:t>e</w:t>
      </w:r>
      <w:r w:rsidRPr="000560F2">
        <w:rPr>
          <w:color w:val="000003"/>
          <w:sz w:val="22"/>
          <w:szCs w:val="22"/>
        </w:rPr>
        <w:t>p</w:t>
      </w:r>
      <w:r w:rsidRPr="000560F2">
        <w:rPr>
          <w:color w:val="090A0E"/>
          <w:sz w:val="22"/>
          <w:szCs w:val="22"/>
        </w:rPr>
        <w:t>a</w:t>
      </w:r>
      <w:r w:rsidRPr="000560F2">
        <w:rPr>
          <w:color w:val="000003"/>
          <w:sz w:val="22"/>
          <w:szCs w:val="22"/>
        </w:rPr>
        <w:t>rtm</w:t>
      </w:r>
      <w:r w:rsidRPr="000560F2">
        <w:rPr>
          <w:color w:val="090A0E"/>
          <w:sz w:val="22"/>
          <w:szCs w:val="22"/>
        </w:rPr>
        <w:t>e</w:t>
      </w:r>
      <w:r w:rsidRPr="000560F2">
        <w:rPr>
          <w:color w:val="000003"/>
          <w:sz w:val="22"/>
          <w:szCs w:val="22"/>
        </w:rPr>
        <w:t xml:space="preserve">nt </w:t>
      </w:r>
    </w:p>
    <w:p w:rsidR="00D14647" w:rsidRDefault="00D14647" w:rsidP="00D14647">
      <w:pPr>
        <w:pStyle w:val="Style"/>
        <w:ind w:left="2880" w:right="540"/>
        <w:rPr>
          <w:color w:val="000003"/>
          <w:sz w:val="22"/>
          <w:szCs w:val="22"/>
        </w:rPr>
      </w:pPr>
      <w:r w:rsidRPr="000560F2">
        <w:rPr>
          <w:color w:val="000003"/>
          <w:sz w:val="22"/>
          <w:szCs w:val="22"/>
        </w:rPr>
        <w:t>Dallas</w:t>
      </w:r>
      <w:r w:rsidRPr="000560F2">
        <w:rPr>
          <w:color w:val="090A0E"/>
          <w:sz w:val="22"/>
          <w:szCs w:val="22"/>
        </w:rPr>
        <w:t>, T</w:t>
      </w:r>
      <w:r w:rsidRPr="000560F2">
        <w:rPr>
          <w:color w:val="000003"/>
          <w:sz w:val="22"/>
          <w:szCs w:val="22"/>
        </w:rPr>
        <w:t>exas</w:t>
      </w:r>
    </w:p>
    <w:p w:rsidR="00D14647" w:rsidRDefault="00D14647" w:rsidP="00D14647">
      <w:pPr>
        <w:pStyle w:val="Style"/>
        <w:ind w:right="540"/>
        <w:rPr>
          <w:color w:val="000003"/>
          <w:sz w:val="22"/>
          <w:szCs w:val="22"/>
        </w:rPr>
      </w:pPr>
    </w:p>
    <w:p w:rsidR="00D14647" w:rsidRDefault="00D14647" w:rsidP="00D14647">
      <w:pPr>
        <w:pStyle w:val="Style"/>
        <w:ind w:right="540"/>
        <w:rPr>
          <w:color w:val="000003"/>
          <w:sz w:val="22"/>
          <w:szCs w:val="22"/>
        </w:rPr>
      </w:pPr>
    </w:p>
    <w:p w:rsidR="00D14647" w:rsidRPr="000560F2" w:rsidRDefault="00D14647" w:rsidP="00D14647">
      <w:pPr>
        <w:pStyle w:val="Style"/>
        <w:ind w:left="63" w:right="345"/>
        <w:rPr>
          <w:color w:val="000003"/>
          <w:sz w:val="22"/>
          <w:szCs w:val="22"/>
        </w:rPr>
      </w:pPr>
      <w:r>
        <w:rPr>
          <w:color w:val="000003"/>
          <w:sz w:val="22"/>
          <w:szCs w:val="22"/>
        </w:rPr>
        <w:t>February 2008 – Present</w:t>
      </w:r>
      <w:r>
        <w:rPr>
          <w:color w:val="000003"/>
          <w:sz w:val="22"/>
          <w:szCs w:val="22"/>
        </w:rPr>
        <w:tab/>
      </w:r>
      <w:r w:rsidRPr="000560F2">
        <w:rPr>
          <w:color w:val="000003"/>
          <w:sz w:val="22"/>
          <w:szCs w:val="22"/>
        </w:rPr>
        <w:t xml:space="preserve">Best Practices Committee, Member </w:t>
      </w:r>
    </w:p>
    <w:p w:rsidR="00D14647" w:rsidRPr="000560F2" w:rsidRDefault="00D14647" w:rsidP="00D14647">
      <w:pPr>
        <w:pStyle w:val="Style"/>
        <w:ind w:left="2880" w:right="1641"/>
        <w:rPr>
          <w:color w:val="000003"/>
          <w:sz w:val="22"/>
          <w:szCs w:val="22"/>
        </w:rPr>
      </w:pPr>
      <w:r w:rsidRPr="000560F2">
        <w:rPr>
          <w:color w:val="000003"/>
          <w:sz w:val="22"/>
          <w:szCs w:val="22"/>
        </w:rPr>
        <w:t xml:space="preserve">University of Texas Southwestern Medical Center </w:t>
      </w:r>
      <w:r w:rsidRPr="000560F2">
        <w:rPr>
          <w:color w:val="000003"/>
          <w:sz w:val="22"/>
          <w:szCs w:val="22"/>
        </w:rPr>
        <w:br/>
        <w:t>Patho</w:t>
      </w:r>
      <w:r w:rsidRPr="000560F2">
        <w:rPr>
          <w:color w:val="06060A"/>
          <w:sz w:val="22"/>
          <w:szCs w:val="22"/>
        </w:rPr>
        <w:t>l</w:t>
      </w:r>
      <w:r w:rsidRPr="000560F2">
        <w:rPr>
          <w:color w:val="000003"/>
          <w:sz w:val="22"/>
          <w:szCs w:val="22"/>
        </w:rPr>
        <w:t xml:space="preserve">ogy Department, Dallas, Texas </w:t>
      </w:r>
    </w:p>
    <w:p w:rsidR="00D14647" w:rsidRDefault="00D14647" w:rsidP="00D14647">
      <w:pPr>
        <w:pStyle w:val="Style"/>
        <w:ind w:left="2880" w:right="540" w:hanging="2880"/>
        <w:rPr>
          <w:color w:val="000003"/>
          <w:sz w:val="22"/>
          <w:szCs w:val="22"/>
        </w:rPr>
      </w:pPr>
    </w:p>
    <w:p w:rsidR="00D14647" w:rsidRPr="000560F2" w:rsidRDefault="00D14647" w:rsidP="00D14647">
      <w:pPr>
        <w:pStyle w:val="Style"/>
        <w:ind w:left="58" w:right="346"/>
        <w:rPr>
          <w:color w:val="000003"/>
          <w:sz w:val="22"/>
          <w:szCs w:val="22"/>
        </w:rPr>
      </w:pPr>
      <w:r>
        <w:rPr>
          <w:color w:val="000003"/>
          <w:sz w:val="22"/>
          <w:szCs w:val="22"/>
        </w:rPr>
        <w:t>June 2005- June 2010</w:t>
      </w:r>
      <w:r>
        <w:rPr>
          <w:color w:val="000003"/>
          <w:sz w:val="22"/>
          <w:szCs w:val="22"/>
        </w:rPr>
        <w:tab/>
      </w:r>
      <w:r>
        <w:rPr>
          <w:color w:val="000003"/>
          <w:sz w:val="22"/>
          <w:szCs w:val="22"/>
        </w:rPr>
        <w:tab/>
      </w:r>
      <w:r w:rsidRPr="000560F2">
        <w:rPr>
          <w:color w:val="000003"/>
          <w:sz w:val="22"/>
          <w:szCs w:val="22"/>
        </w:rPr>
        <w:t>Director</w:t>
      </w:r>
      <w:r>
        <w:rPr>
          <w:color w:val="000003"/>
          <w:sz w:val="22"/>
          <w:szCs w:val="22"/>
        </w:rPr>
        <w:t>,</w:t>
      </w:r>
      <w:r w:rsidRPr="000560F2">
        <w:rPr>
          <w:color w:val="000003"/>
          <w:sz w:val="22"/>
          <w:szCs w:val="22"/>
        </w:rPr>
        <w:t xml:space="preserve"> Continuing Medical Education Course</w:t>
      </w:r>
      <w:r w:rsidRPr="000560F2">
        <w:rPr>
          <w:color w:val="06060A"/>
          <w:sz w:val="22"/>
          <w:szCs w:val="22"/>
        </w:rPr>
        <w:t xml:space="preserve">, </w:t>
      </w:r>
      <w:r w:rsidRPr="000560F2">
        <w:rPr>
          <w:color w:val="000003"/>
          <w:sz w:val="22"/>
          <w:szCs w:val="22"/>
        </w:rPr>
        <w:t xml:space="preserve">"Current Issues in </w:t>
      </w:r>
    </w:p>
    <w:p w:rsidR="00D14647" w:rsidRPr="000560F2" w:rsidRDefault="00D14647" w:rsidP="00D14647">
      <w:pPr>
        <w:pStyle w:val="Style"/>
        <w:ind w:left="2218" w:right="346" w:firstLine="662"/>
        <w:rPr>
          <w:color w:val="06060A"/>
          <w:sz w:val="22"/>
          <w:szCs w:val="22"/>
        </w:rPr>
      </w:pPr>
      <w:r w:rsidRPr="000560F2">
        <w:rPr>
          <w:color w:val="000003"/>
          <w:sz w:val="22"/>
          <w:szCs w:val="22"/>
        </w:rPr>
        <w:t xml:space="preserve">Surgical </w:t>
      </w:r>
      <w:r w:rsidRPr="000560F2">
        <w:rPr>
          <w:color w:val="06060A"/>
          <w:sz w:val="22"/>
          <w:szCs w:val="22"/>
        </w:rPr>
        <w:t>P</w:t>
      </w:r>
      <w:r w:rsidRPr="000560F2">
        <w:rPr>
          <w:color w:val="000003"/>
          <w:sz w:val="22"/>
          <w:szCs w:val="22"/>
        </w:rPr>
        <w:t>athology</w:t>
      </w:r>
      <w:r w:rsidRPr="000560F2">
        <w:rPr>
          <w:color w:val="06060A"/>
          <w:sz w:val="22"/>
          <w:szCs w:val="22"/>
        </w:rPr>
        <w:t xml:space="preserve">" </w:t>
      </w:r>
    </w:p>
    <w:p w:rsidR="00D14647" w:rsidRPr="000560F2" w:rsidRDefault="00D14647" w:rsidP="00D14647">
      <w:pPr>
        <w:pStyle w:val="Style"/>
        <w:ind w:left="2880" w:right="346"/>
        <w:rPr>
          <w:color w:val="000003"/>
          <w:sz w:val="22"/>
          <w:szCs w:val="22"/>
        </w:rPr>
      </w:pPr>
      <w:r w:rsidRPr="000560F2">
        <w:rPr>
          <w:color w:val="000003"/>
          <w:sz w:val="22"/>
          <w:szCs w:val="22"/>
        </w:rPr>
        <w:t>University of Texas Southwestern Medical Center Patholog</w:t>
      </w:r>
      <w:r w:rsidRPr="000560F2">
        <w:rPr>
          <w:color w:val="06060A"/>
          <w:sz w:val="22"/>
          <w:szCs w:val="22"/>
        </w:rPr>
        <w:t xml:space="preserve">y </w:t>
      </w:r>
      <w:r w:rsidRPr="000560F2">
        <w:rPr>
          <w:color w:val="000003"/>
          <w:sz w:val="22"/>
          <w:szCs w:val="22"/>
        </w:rPr>
        <w:t xml:space="preserve">Department/Office of Continuing Medical Education </w:t>
      </w:r>
      <w:r w:rsidRPr="000560F2">
        <w:rPr>
          <w:color w:val="000003"/>
          <w:sz w:val="22"/>
          <w:szCs w:val="22"/>
        </w:rPr>
        <w:br/>
        <w:t xml:space="preserve">Dallas, </w:t>
      </w:r>
      <w:r w:rsidRPr="000560F2">
        <w:rPr>
          <w:color w:val="06060A"/>
          <w:sz w:val="22"/>
          <w:szCs w:val="22"/>
        </w:rPr>
        <w:t>T</w:t>
      </w:r>
      <w:r w:rsidRPr="000560F2">
        <w:rPr>
          <w:color w:val="000003"/>
          <w:sz w:val="22"/>
          <w:szCs w:val="22"/>
        </w:rPr>
        <w:t>exas</w:t>
      </w:r>
    </w:p>
    <w:p w:rsidR="00D14647" w:rsidRDefault="00D14647" w:rsidP="00D14647">
      <w:pPr>
        <w:pStyle w:val="Style"/>
        <w:ind w:left="2880" w:right="1861" w:hanging="2790"/>
        <w:rPr>
          <w:color w:val="000003"/>
          <w:sz w:val="22"/>
          <w:szCs w:val="22"/>
        </w:rPr>
      </w:pPr>
    </w:p>
    <w:p w:rsidR="00D14647" w:rsidRPr="000560F2" w:rsidRDefault="00D14647" w:rsidP="00D14647">
      <w:pPr>
        <w:pStyle w:val="Style"/>
        <w:ind w:left="2880" w:right="1861" w:hanging="2790"/>
        <w:rPr>
          <w:color w:val="000003"/>
          <w:sz w:val="22"/>
          <w:szCs w:val="22"/>
        </w:rPr>
      </w:pPr>
      <w:r>
        <w:rPr>
          <w:color w:val="000003"/>
          <w:sz w:val="22"/>
          <w:szCs w:val="22"/>
        </w:rPr>
        <w:t xml:space="preserve">Nov. 2008 – Present </w:t>
      </w:r>
      <w:r>
        <w:rPr>
          <w:color w:val="000003"/>
          <w:sz w:val="22"/>
          <w:szCs w:val="22"/>
        </w:rPr>
        <w:tab/>
      </w:r>
      <w:r w:rsidRPr="000560F2">
        <w:rPr>
          <w:color w:val="000003"/>
          <w:sz w:val="22"/>
          <w:szCs w:val="22"/>
        </w:rPr>
        <w:t xml:space="preserve">Referral Pathologist, Central Pathology Review, </w:t>
      </w:r>
      <w:r w:rsidRPr="000560F2">
        <w:rPr>
          <w:color w:val="000003"/>
          <w:sz w:val="22"/>
          <w:szCs w:val="22"/>
        </w:rPr>
        <w:br/>
        <w:t>Gynecologic</w:t>
      </w:r>
      <w:r w:rsidRPr="000560F2">
        <w:rPr>
          <w:color w:val="06060A"/>
          <w:sz w:val="22"/>
          <w:szCs w:val="22"/>
        </w:rPr>
        <w:t xml:space="preserve"> </w:t>
      </w:r>
      <w:r w:rsidRPr="000560F2">
        <w:rPr>
          <w:color w:val="000003"/>
          <w:sz w:val="22"/>
          <w:szCs w:val="22"/>
        </w:rPr>
        <w:t xml:space="preserve">Oncology Group (GOG) </w:t>
      </w:r>
    </w:p>
    <w:p w:rsidR="00D14647" w:rsidRDefault="00D14647" w:rsidP="00D14647">
      <w:pPr>
        <w:pStyle w:val="Style"/>
        <w:ind w:left="2880" w:right="1642"/>
        <w:rPr>
          <w:color w:val="000003"/>
          <w:sz w:val="22"/>
          <w:szCs w:val="22"/>
        </w:rPr>
      </w:pPr>
      <w:r w:rsidRPr="000560F2">
        <w:rPr>
          <w:color w:val="000003"/>
          <w:sz w:val="22"/>
          <w:szCs w:val="22"/>
        </w:rPr>
        <w:t>University of Texas Southwestern Medical Cen</w:t>
      </w:r>
      <w:r w:rsidRPr="000560F2">
        <w:rPr>
          <w:color w:val="06060A"/>
          <w:sz w:val="22"/>
          <w:szCs w:val="22"/>
        </w:rPr>
        <w:t>t</w:t>
      </w:r>
      <w:r w:rsidRPr="000560F2">
        <w:rPr>
          <w:color w:val="000003"/>
          <w:sz w:val="22"/>
          <w:szCs w:val="22"/>
        </w:rPr>
        <w:t xml:space="preserve">er </w:t>
      </w:r>
      <w:r w:rsidRPr="000560F2">
        <w:rPr>
          <w:color w:val="000003"/>
          <w:sz w:val="22"/>
          <w:szCs w:val="22"/>
        </w:rPr>
        <w:br/>
        <w:t>Dallas</w:t>
      </w:r>
      <w:r>
        <w:rPr>
          <w:color w:val="000003"/>
          <w:sz w:val="22"/>
          <w:szCs w:val="22"/>
        </w:rPr>
        <w:t>, Texas</w:t>
      </w:r>
    </w:p>
    <w:p w:rsidR="00D14647" w:rsidRDefault="00D14647" w:rsidP="00D14647">
      <w:pPr>
        <w:pStyle w:val="Style"/>
        <w:ind w:left="2880" w:right="1642"/>
        <w:rPr>
          <w:color w:val="000003"/>
          <w:sz w:val="22"/>
          <w:szCs w:val="22"/>
        </w:rPr>
      </w:pPr>
    </w:p>
    <w:p w:rsidR="00D14647" w:rsidRDefault="00D14647" w:rsidP="00D14647">
      <w:pPr>
        <w:pStyle w:val="Style"/>
        <w:ind w:left="2876" w:right="317" w:hanging="2790"/>
        <w:rPr>
          <w:color w:val="000003"/>
          <w:sz w:val="22"/>
          <w:szCs w:val="22"/>
        </w:rPr>
      </w:pPr>
    </w:p>
    <w:p w:rsidR="00D14647" w:rsidRDefault="00D14647" w:rsidP="00D14647">
      <w:pPr>
        <w:pStyle w:val="Style"/>
        <w:ind w:left="2876" w:right="317" w:hanging="2790"/>
        <w:rPr>
          <w:color w:val="000003"/>
          <w:sz w:val="22"/>
          <w:szCs w:val="22"/>
        </w:rPr>
      </w:pPr>
    </w:p>
    <w:p w:rsidR="00D14647" w:rsidRPr="000560F2" w:rsidRDefault="00D14647" w:rsidP="00D14647">
      <w:pPr>
        <w:pStyle w:val="Style"/>
        <w:ind w:left="2876" w:right="317" w:hanging="2790"/>
        <w:rPr>
          <w:color w:val="06060A"/>
          <w:sz w:val="22"/>
          <w:szCs w:val="22"/>
        </w:rPr>
      </w:pPr>
      <w:r>
        <w:rPr>
          <w:color w:val="000003"/>
          <w:sz w:val="22"/>
          <w:szCs w:val="22"/>
        </w:rPr>
        <w:lastRenderedPageBreak/>
        <w:t>June 2003 – Present</w:t>
      </w:r>
      <w:r>
        <w:rPr>
          <w:color w:val="000003"/>
          <w:sz w:val="22"/>
          <w:szCs w:val="22"/>
        </w:rPr>
        <w:tab/>
      </w:r>
      <w:r>
        <w:rPr>
          <w:color w:val="000003"/>
          <w:sz w:val="22"/>
          <w:szCs w:val="22"/>
        </w:rPr>
        <w:tab/>
      </w:r>
      <w:r w:rsidRPr="000560F2">
        <w:rPr>
          <w:color w:val="000003"/>
          <w:sz w:val="22"/>
          <w:szCs w:val="22"/>
        </w:rPr>
        <w:t>Liaison</w:t>
      </w:r>
      <w:r w:rsidRPr="000560F2">
        <w:rPr>
          <w:color w:val="06060A"/>
          <w:sz w:val="22"/>
          <w:szCs w:val="22"/>
        </w:rPr>
        <w:t xml:space="preserve">, </w:t>
      </w:r>
      <w:r w:rsidRPr="000560F2">
        <w:rPr>
          <w:color w:val="000003"/>
          <w:sz w:val="22"/>
          <w:szCs w:val="22"/>
        </w:rPr>
        <w:t>Pathology Department Human T</w:t>
      </w:r>
      <w:r w:rsidRPr="000560F2">
        <w:rPr>
          <w:color w:val="06060A"/>
          <w:sz w:val="22"/>
          <w:szCs w:val="22"/>
        </w:rPr>
        <w:t>i</w:t>
      </w:r>
      <w:r w:rsidRPr="000560F2">
        <w:rPr>
          <w:color w:val="000003"/>
          <w:sz w:val="22"/>
          <w:szCs w:val="22"/>
        </w:rPr>
        <w:t>ssue, Biologic Fluids and Cel</w:t>
      </w:r>
      <w:r w:rsidRPr="000560F2">
        <w:rPr>
          <w:color w:val="06060A"/>
          <w:sz w:val="22"/>
          <w:szCs w:val="22"/>
        </w:rPr>
        <w:t xml:space="preserve">l </w:t>
      </w:r>
      <w:r w:rsidRPr="000560F2">
        <w:rPr>
          <w:color w:val="000003"/>
          <w:sz w:val="22"/>
          <w:szCs w:val="22"/>
        </w:rPr>
        <w:t>Culture Laboratory Core (Laboratory Core of Program Project "Initiation of Human Labor: Prevention of Prematurity NIH - HD11149)</w:t>
      </w:r>
      <w:r w:rsidRPr="000560F2">
        <w:rPr>
          <w:color w:val="06060A"/>
          <w:sz w:val="22"/>
          <w:szCs w:val="22"/>
        </w:rPr>
        <w:t xml:space="preserve">" </w:t>
      </w:r>
    </w:p>
    <w:p w:rsidR="00D14647" w:rsidRDefault="00D14647" w:rsidP="00D14647">
      <w:pPr>
        <w:pStyle w:val="Style"/>
        <w:ind w:left="2876" w:right="450" w:hanging="2790"/>
        <w:rPr>
          <w:color w:val="000003"/>
          <w:sz w:val="22"/>
          <w:szCs w:val="22"/>
        </w:rPr>
      </w:pPr>
    </w:p>
    <w:p w:rsidR="00D14647" w:rsidRDefault="00D14647" w:rsidP="00D14647">
      <w:pPr>
        <w:pStyle w:val="Style"/>
        <w:ind w:left="2876" w:right="450" w:hanging="2790"/>
        <w:rPr>
          <w:color w:val="000003"/>
          <w:sz w:val="22"/>
          <w:szCs w:val="22"/>
        </w:rPr>
      </w:pPr>
      <w:r>
        <w:rPr>
          <w:color w:val="000003"/>
          <w:sz w:val="22"/>
          <w:szCs w:val="22"/>
        </w:rPr>
        <w:t>Sep. 2009 – Present</w:t>
      </w:r>
      <w:r>
        <w:rPr>
          <w:color w:val="000003"/>
          <w:sz w:val="22"/>
          <w:szCs w:val="22"/>
        </w:rPr>
        <w:tab/>
      </w:r>
      <w:r>
        <w:rPr>
          <w:color w:val="000003"/>
          <w:sz w:val="22"/>
          <w:szCs w:val="22"/>
        </w:rPr>
        <w:tab/>
        <w:t xml:space="preserve">Staff Surgical Pathologist, </w:t>
      </w:r>
      <w:r w:rsidRPr="000560F2">
        <w:rPr>
          <w:color w:val="000003"/>
          <w:sz w:val="22"/>
          <w:szCs w:val="22"/>
        </w:rPr>
        <w:t>St. Paul Uni</w:t>
      </w:r>
      <w:r w:rsidRPr="000560F2">
        <w:rPr>
          <w:color w:val="06060A"/>
          <w:sz w:val="22"/>
          <w:szCs w:val="22"/>
        </w:rPr>
        <w:t>v</w:t>
      </w:r>
      <w:r w:rsidRPr="000560F2">
        <w:rPr>
          <w:color w:val="000003"/>
          <w:sz w:val="22"/>
          <w:szCs w:val="22"/>
        </w:rPr>
        <w:t xml:space="preserve">ersity Hospital </w:t>
      </w:r>
      <w:r w:rsidRPr="000560F2">
        <w:rPr>
          <w:color w:val="000003"/>
          <w:sz w:val="22"/>
          <w:szCs w:val="22"/>
        </w:rPr>
        <w:br/>
        <w:t>University of Texas Southwestern Medical Cen</w:t>
      </w:r>
      <w:r w:rsidRPr="000560F2">
        <w:rPr>
          <w:color w:val="06060A"/>
          <w:sz w:val="22"/>
          <w:szCs w:val="22"/>
        </w:rPr>
        <w:t>t</w:t>
      </w:r>
      <w:r w:rsidRPr="000560F2">
        <w:rPr>
          <w:color w:val="000003"/>
          <w:sz w:val="22"/>
          <w:szCs w:val="22"/>
        </w:rPr>
        <w:t xml:space="preserve">er </w:t>
      </w:r>
    </w:p>
    <w:p w:rsidR="00D14647" w:rsidRDefault="00D14647" w:rsidP="00D14647">
      <w:pPr>
        <w:pStyle w:val="Style"/>
        <w:ind w:left="2876" w:right="450"/>
        <w:rPr>
          <w:color w:val="000003"/>
          <w:sz w:val="22"/>
          <w:szCs w:val="22"/>
        </w:rPr>
      </w:pPr>
      <w:r w:rsidRPr="000560F2">
        <w:rPr>
          <w:color w:val="000003"/>
          <w:sz w:val="22"/>
          <w:szCs w:val="22"/>
        </w:rPr>
        <w:t xml:space="preserve">Dallas, Texas </w:t>
      </w:r>
    </w:p>
    <w:p w:rsidR="00D14647" w:rsidRDefault="00D14647" w:rsidP="00D14647">
      <w:pPr>
        <w:pStyle w:val="Style"/>
        <w:ind w:left="90" w:right="450"/>
        <w:rPr>
          <w:color w:val="000003"/>
          <w:sz w:val="22"/>
          <w:szCs w:val="22"/>
        </w:rPr>
      </w:pPr>
    </w:p>
    <w:p w:rsidR="00D14647" w:rsidRPr="000560F2" w:rsidRDefault="00D14647" w:rsidP="00D14647">
      <w:pPr>
        <w:pStyle w:val="Style"/>
        <w:ind w:left="86" w:right="346"/>
        <w:rPr>
          <w:color w:val="000003"/>
          <w:sz w:val="22"/>
          <w:szCs w:val="22"/>
        </w:rPr>
      </w:pPr>
      <w:r>
        <w:rPr>
          <w:color w:val="000003"/>
          <w:sz w:val="22"/>
          <w:szCs w:val="22"/>
        </w:rPr>
        <w:t>July 2000 – Present</w:t>
      </w:r>
      <w:r>
        <w:rPr>
          <w:color w:val="000003"/>
          <w:sz w:val="22"/>
          <w:szCs w:val="22"/>
        </w:rPr>
        <w:tab/>
      </w:r>
      <w:r>
        <w:rPr>
          <w:color w:val="000003"/>
          <w:sz w:val="22"/>
          <w:szCs w:val="22"/>
        </w:rPr>
        <w:tab/>
      </w:r>
      <w:r w:rsidRPr="000560F2">
        <w:rPr>
          <w:color w:val="000003"/>
          <w:sz w:val="22"/>
          <w:szCs w:val="22"/>
        </w:rPr>
        <w:t>Staff Pathologist, Fine Needle Aspiration Services</w:t>
      </w:r>
    </w:p>
    <w:p w:rsidR="00D14647" w:rsidRPr="000560F2" w:rsidRDefault="00D14647" w:rsidP="00D14647">
      <w:pPr>
        <w:pStyle w:val="Style"/>
        <w:ind w:left="2246" w:right="346" w:firstLine="634"/>
        <w:rPr>
          <w:color w:val="000003"/>
          <w:sz w:val="22"/>
          <w:szCs w:val="22"/>
        </w:rPr>
      </w:pPr>
      <w:r w:rsidRPr="000560F2">
        <w:rPr>
          <w:color w:val="000003"/>
          <w:sz w:val="22"/>
          <w:szCs w:val="22"/>
        </w:rPr>
        <w:t>Children’s Medical Center</w:t>
      </w:r>
    </w:p>
    <w:p w:rsidR="00D14647" w:rsidRDefault="00D14647" w:rsidP="00D14647">
      <w:pPr>
        <w:pStyle w:val="Style"/>
        <w:ind w:left="2250" w:right="450" w:firstLine="630"/>
        <w:rPr>
          <w:color w:val="000003"/>
          <w:sz w:val="22"/>
          <w:szCs w:val="22"/>
        </w:rPr>
      </w:pPr>
      <w:r w:rsidRPr="000560F2">
        <w:rPr>
          <w:color w:val="000003"/>
          <w:sz w:val="22"/>
          <w:szCs w:val="22"/>
        </w:rPr>
        <w:t>Dallas, Texas</w:t>
      </w:r>
    </w:p>
    <w:p w:rsidR="00D14647" w:rsidRDefault="00D14647" w:rsidP="00D14647">
      <w:pPr>
        <w:pStyle w:val="Style"/>
        <w:ind w:left="90" w:right="450"/>
        <w:rPr>
          <w:color w:val="000003"/>
          <w:sz w:val="22"/>
          <w:szCs w:val="22"/>
        </w:rPr>
      </w:pPr>
    </w:p>
    <w:p w:rsidR="00D14647" w:rsidRDefault="00D14647" w:rsidP="00D14647">
      <w:pPr>
        <w:pStyle w:val="Style"/>
        <w:ind w:left="90" w:right="450"/>
        <w:rPr>
          <w:color w:val="000003"/>
          <w:sz w:val="22"/>
          <w:szCs w:val="22"/>
        </w:rPr>
      </w:pPr>
      <w:r>
        <w:rPr>
          <w:color w:val="000003"/>
          <w:sz w:val="22"/>
          <w:szCs w:val="22"/>
        </w:rPr>
        <w:t>July 2000 – Present</w:t>
      </w:r>
      <w:r>
        <w:rPr>
          <w:color w:val="000003"/>
          <w:sz w:val="22"/>
          <w:szCs w:val="22"/>
        </w:rPr>
        <w:tab/>
      </w:r>
      <w:r>
        <w:rPr>
          <w:color w:val="000003"/>
          <w:sz w:val="22"/>
          <w:szCs w:val="22"/>
        </w:rPr>
        <w:tab/>
        <w:t>Staff Surgical Pathologist</w:t>
      </w:r>
    </w:p>
    <w:p w:rsidR="00D14647" w:rsidRDefault="00D14647" w:rsidP="00D14647">
      <w:pPr>
        <w:pStyle w:val="Style"/>
        <w:ind w:left="90" w:right="450"/>
        <w:rPr>
          <w:color w:val="000003"/>
          <w:sz w:val="22"/>
          <w:szCs w:val="22"/>
        </w:rPr>
      </w:pPr>
      <w:r>
        <w:rPr>
          <w:color w:val="000003"/>
          <w:sz w:val="22"/>
          <w:szCs w:val="22"/>
        </w:rPr>
        <w:tab/>
      </w:r>
      <w:r>
        <w:rPr>
          <w:color w:val="000003"/>
          <w:sz w:val="22"/>
          <w:szCs w:val="22"/>
        </w:rPr>
        <w:tab/>
      </w:r>
      <w:r>
        <w:rPr>
          <w:color w:val="000003"/>
          <w:sz w:val="22"/>
          <w:szCs w:val="22"/>
        </w:rPr>
        <w:tab/>
      </w:r>
      <w:r>
        <w:rPr>
          <w:color w:val="000003"/>
          <w:sz w:val="22"/>
          <w:szCs w:val="22"/>
        </w:rPr>
        <w:tab/>
        <w:t>Zale Lipshy University Hospital</w:t>
      </w:r>
    </w:p>
    <w:p w:rsidR="00D14647" w:rsidRDefault="00D14647" w:rsidP="00D14647">
      <w:pPr>
        <w:pStyle w:val="Style"/>
        <w:ind w:left="90" w:right="450"/>
        <w:rPr>
          <w:color w:val="000003"/>
          <w:sz w:val="22"/>
          <w:szCs w:val="22"/>
        </w:rPr>
      </w:pPr>
      <w:r>
        <w:rPr>
          <w:color w:val="000003"/>
          <w:sz w:val="22"/>
          <w:szCs w:val="22"/>
        </w:rPr>
        <w:tab/>
      </w:r>
      <w:r>
        <w:rPr>
          <w:color w:val="000003"/>
          <w:sz w:val="22"/>
          <w:szCs w:val="22"/>
        </w:rPr>
        <w:tab/>
      </w:r>
      <w:r>
        <w:rPr>
          <w:color w:val="000003"/>
          <w:sz w:val="22"/>
          <w:szCs w:val="22"/>
        </w:rPr>
        <w:tab/>
      </w:r>
      <w:r>
        <w:rPr>
          <w:color w:val="000003"/>
          <w:sz w:val="22"/>
          <w:szCs w:val="22"/>
        </w:rPr>
        <w:tab/>
      </w:r>
      <w:r w:rsidRPr="000560F2">
        <w:rPr>
          <w:color w:val="000003"/>
          <w:sz w:val="22"/>
          <w:szCs w:val="22"/>
        </w:rPr>
        <w:t>University of Texas Southwestern Medical Cen</w:t>
      </w:r>
      <w:r w:rsidRPr="000560F2">
        <w:rPr>
          <w:color w:val="06060A"/>
          <w:sz w:val="22"/>
          <w:szCs w:val="22"/>
        </w:rPr>
        <w:t>t</w:t>
      </w:r>
      <w:r w:rsidRPr="000560F2">
        <w:rPr>
          <w:color w:val="000003"/>
          <w:sz w:val="22"/>
          <w:szCs w:val="22"/>
        </w:rPr>
        <w:t>er</w:t>
      </w:r>
    </w:p>
    <w:p w:rsidR="00D14647" w:rsidRDefault="00D14647" w:rsidP="00D14647">
      <w:pPr>
        <w:pStyle w:val="Style"/>
        <w:ind w:left="90" w:right="450"/>
        <w:rPr>
          <w:color w:val="000003"/>
          <w:sz w:val="22"/>
          <w:szCs w:val="22"/>
        </w:rPr>
      </w:pPr>
      <w:r>
        <w:rPr>
          <w:color w:val="000003"/>
          <w:sz w:val="22"/>
          <w:szCs w:val="22"/>
        </w:rPr>
        <w:tab/>
      </w:r>
      <w:r>
        <w:rPr>
          <w:color w:val="000003"/>
          <w:sz w:val="22"/>
          <w:szCs w:val="22"/>
        </w:rPr>
        <w:tab/>
      </w:r>
      <w:r>
        <w:rPr>
          <w:color w:val="000003"/>
          <w:sz w:val="22"/>
          <w:szCs w:val="22"/>
        </w:rPr>
        <w:tab/>
      </w:r>
      <w:r>
        <w:rPr>
          <w:color w:val="000003"/>
          <w:sz w:val="22"/>
          <w:szCs w:val="22"/>
        </w:rPr>
        <w:tab/>
        <w:t>Dallas, Texas</w:t>
      </w:r>
    </w:p>
    <w:p w:rsidR="00D14647" w:rsidRDefault="00D14647" w:rsidP="00D14647">
      <w:pPr>
        <w:pStyle w:val="Style"/>
        <w:ind w:left="90" w:right="450"/>
        <w:rPr>
          <w:color w:val="000003"/>
          <w:sz w:val="22"/>
          <w:szCs w:val="22"/>
        </w:rPr>
      </w:pPr>
    </w:p>
    <w:p w:rsidR="00D14647" w:rsidRPr="000560F2" w:rsidRDefault="00D14647" w:rsidP="00D14647">
      <w:pPr>
        <w:pStyle w:val="Style"/>
        <w:ind w:left="58" w:right="346"/>
        <w:rPr>
          <w:color w:val="000003"/>
          <w:sz w:val="22"/>
          <w:szCs w:val="22"/>
        </w:rPr>
      </w:pPr>
      <w:r>
        <w:rPr>
          <w:color w:val="000003"/>
          <w:sz w:val="22"/>
          <w:szCs w:val="22"/>
        </w:rPr>
        <w:t>July 2000 – Present</w:t>
      </w:r>
      <w:r>
        <w:rPr>
          <w:color w:val="000003"/>
          <w:sz w:val="22"/>
          <w:szCs w:val="22"/>
        </w:rPr>
        <w:tab/>
      </w:r>
      <w:r>
        <w:rPr>
          <w:color w:val="000003"/>
          <w:sz w:val="22"/>
          <w:szCs w:val="22"/>
        </w:rPr>
        <w:tab/>
      </w:r>
      <w:r w:rsidRPr="000560F2">
        <w:rPr>
          <w:color w:val="000003"/>
          <w:sz w:val="22"/>
          <w:szCs w:val="22"/>
        </w:rPr>
        <w:t>Staff Surgica</w:t>
      </w:r>
      <w:r w:rsidRPr="000560F2">
        <w:rPr>
          <w:color w:val="06060A"/>
          <w:sz w:val="22"/>
          <w:szCs w:val="22"/>
        </w:rPr>
        <w:t xml:space="preserve">l </w:t>
      </w:r>
      <w:r w:rsidRPr="000560F2">
        <w:rPr>
          <w:color w:val="000003"/>
          <w:sz w:val="22"/>
          <w:szCs w:val="22"/>
        </w:rPr>
        <w:t xml:space="preserve">Pathologist </w:t>
      </w:r>
    </w:p>
    <w:p w:rsidR="00D14647" w:rsidRPr="000560F2" w:rsidRDefault="00D14647" w:rsidP="00D14647">
      <w:pPr>
        <w:pStyle w:val="Style"/>
        <w:ind w:left="2218" w:right="346" w:firstLine="662"/>
        <w:rPr>
          <w:color w:val="000003"/>
          <w:sz w:val="22"/>
          <w:szCs w:val="22"/>
        </w:rPr>
      </w:pPr>
      <w:r w:rsidRPr="000560F2">
        <w:rPr>
          <w:color w:val="000003"/>
          <w:sz w:val="22"/>
          <w:szCs w:val="22"/>
        </w:rPr>
        <w:t>Parkland Hea</w:t>
      </w:r>
      <w:r w:rsidRPr="000560F2">
        <w:rPr>
          <w:color w:val="06060A"/>
          <w:sz w:val="22"/>
          <w:szCs w:val="22"/>
        </w:rPr>
        <w:t>l</w:t>
      </w:r>
      <w:r w:rsidRPr="000560F2">
        <w:rPr>
          <w:color w:val="000003"/>
          <w:sz w:val="22"/>
          <w:szCs w:val="22"/>
        </w:rPr>
        <w:t xml:space="preserve">th </w:t>
      </w:r>
      <w:r w:rsidRPr="000560F2">
        <w:rPr>
          <w:color w:val="000003"/>
          <w:w w:val="127"/>
          <w:sz w:val="22"/>
          <w:szCs w:val="22"/>
        </w:rPr>
        <w:t xml:space="preserve">&amp; </w:t>
      </w:r>
      <w:r w:rsidRPr="000560F2">
        <w:rPr>
          <w:color w:val="000003"/>
          <w:sz w:val="22"/>
          <w:szCs w:val="22"/>
        </w:rPr>
        <w:t xml:space="preserve">Hospital System </w:t>
      </w:r>
    </w:p>
    <w:p w:rsidR="00D14647" w:rsidRPr="000560F2" w:rsidRDefault="00D14647" w:rsidP="00D14647">
      <w:pPr>
        <w:pStyle w:val="Style"/>
        <w:ind w:left="2250" w:right="450" w:firstLine="630"/>
        <w:rPr>
          <w:color w:val="000003"/>
          <w:sz w:val="22"/>
          <w:szCs w:val="22"/>
        </w:rPr>
      </w:pPr>
      <w:r w:rsidRPr="000560F2">
        <w:rPr>
          <w:color w:val="000003"/>
          <w:sz w:val="22"/>
          <w:szCs w:val="22"/>
        </w:rPr>
        <w:t>Dallas</w:t>
      </w:r>
      <w:r w:rsidRPr="000560F2">
        <w:rPr>
          <w:color w:val="06060A"/>
          <w:sz w:val="22"/>
          <w:szCs w:val="22"/>
        </w:rPr>
        <w:t xml:space="preserve">, </w:t>
      </w:r>
      <w:r w:rsidRPr="000560F2">
        <w:rPr>
          <w:color w:val="000003"/>
          <w:sz w:val="22"/>
          <w:szCs w:val="22"/>
        </w:rPr>
        <w:t>Texas</w:t>
      </w:r>
    </w:p>
    <w:p w:rsidR="00D14647" w:rsidRDefault="00D14647" w:rsidP="00D14647">
      <w:pPr>
        <w:pStyle w:val="Style"/>
        <w:ind w:left="90" w:right="1642"/>
        <w:rPr>
          <w:color w:val="000003"/>
          <w:sz w:val="22"/>
          <w:szCs w:val="22"/>
        </w:rPr>
      </w:pPr>
    </w:p>
    <w:p w:rsidR="00D14647" w:rsidRPr="000560F2" w:rsidRDefault="00D14647" w:rsidP="00D14647">
      <w:pPr>
        <w:pStyle w:val="Style"/>
        <w:ind w:left="2880" w:right="3066" w:hanging="2817"/>
        <w:rPr>
          <w:color w:val="000003"/>
          <w:sz w:val="22"/>
          <w:szCs w:val="22"/>
        </w:rPr>
      </w:pPr>
      <w:r>
        <w:rPr>
          <w:color w:val="000003"/>
          <w:sz w:val="22"/>
          <w:szCs w:val="22"/>
        </w:rPr>
        <w:t>August 2000 – Sep. 2009</w:t>
      </w:r>
      <w:r>
        <w:rPr>
          <w:color w:val="000003"/>
          <w:sz w:val="22"/>
          <w:szCs w:val="22"/>
        </w:rPr>
        <w:tab/>
      </w:r>
      <w:r w:rsidRPr="000560F2">
        <w:rPr>
          <w:color w:val="000003"/>
          <w:sz w:val="22"/>
          <w:szCs w:val="22"/>
        </w:rPr>
        <w:t>Supervisor</w:t>
      </w:r>
      <w:r w:rsidRPr="000560F2">
        <w:rPr>
          <w:color w:val="06060A"/>
          <w:sz w:val="22"/>
          <w:szCs w:val="22"/>
        </w:rPr>
        <w:t xml:space="preserve">, </w:t>
      </w:r>
      <w:r w:rsidRPr="000560F2">
        <w:rPr>
          <w:color w:val="000003"/>
          <w:sz w:val="22"/>
          <w:szCs w:val="22"/>
        </w:rPr>
        <w:t xml:space="preserve">Pathologist Assistants </w:t>
      </w:r>
      <w:r w:rsidRPr="000560F2">
        <w:rPr>
          <w:color w:val="000003"/>
          <w:sz w:val="22"/>
          <w:szCs w:val="22"/>
        </w:rPr>
        <w:br/>
        <w:t>Parkland He</w:t>
      </w:r>
      <w:r>
        <w:rPr>
          <w:color w:val="06060A"/>
          <w:sz w:val="22"/>
          <w:szCs w:val="22"/>
        </w:rPr>
        <w:t>a</w:t>
      </w:r>
      <w:r w:rsidRPr="000560F2">
        <w:rPr>
          <w:color w:val="000003"/>
          <w:sz w:val="22"/>
          <w:szCs w:val="22"/>
        </w:rPr>
        <w:t xml:space="preserve">lth </w:t>
      </w:r>
      <w:r>
        <w:rPr>
          <w:color w:val="000003"/>
          <w:sz w:val="22"/>
          <w:szCs w:val="22"/>
        </w:rPr>
        <w:t>&amp;</w:t>
      </w:r>
      <w:r w:rsidRPr="000560F2">
        <w:rPr>
          <w:rFonts w:ascii="Arial" w:hAnsi="Arial" w:cs="Arial"/>
          <w:color w:val="000003"/>
          <w:w w:val="127"/>
          <w:sz w:val="22"/>
          <w:szCs w:val="22"/>
        </w:rPr>
        <w:t xml:space="preserve"> </w:t>
      </w:r>
      <w:r w:rsidRPr="000560F2">
        <w:rPr>
          <w:color w:val="000003"/>
          <w:sz w:val="22"/>
          <w:szCs w:val="22"/>
        </w:rPr>
        <w:t xml:space="preserve">Hospital System </w:t>
      </w:r>
    </w:p>
    <w:p w:rsidR="00D14647" w:rsidRPr="000560F2" w:rsidRDefault="00D14647" w:rsidP="00D14647">
      <w:pPr>
        <w:pStyle w:val="Style"/>
        <w:ind w:left="2223" w:right="345" w:firstLine="657"/>
        <w:rPr>
          <w:color w:val="06060A"/>
          <w:sz w:val="22"/>
          <w:szCs w:val="22"/>
        </w:rPr>
      </w:pPr>
      <w:r w:rsidRPr="000560F2">
        <w:rPr>
          <w:color w:val="000003"/>
          <w:sz w:val="22"/>
          <w:szCs w:val="22"/>
        </w:rPr>
        <w:t xml:space="preserve">Dallas, </w:t>
      </w:r>
      <w:r>
        <w:rPr>
          <w:color w:val="000003"/>
          <w:sz w:val="22"/>
          <w:szCs w:val="22"/>
        </w:rPr>
        <w:t>Texas</w:t>
      </w:r>
      <w:r w:rsidRPr="000560F2">
        <w:rPr>
          <w:color w:val="06060A"/>
          <w:sz w:val="22"/>
          <w:szCs w:val="22"/>
        </w:rPr>
        <w:t xml:space="preserve"> </w:t>
      </w:r>
    </w:p>
    <w:p w:rsidR="00D14647" w:rsidRPr="000560F2" w:rsidRDefault="00D14647" w:rsidP="00D14647">
      <w:pPr>
        <w:pStyle w:val="Style"/>
        <w:ind w:left="90" w:right="1642"/>
        <w:rPr>
          <w:color w:val="000003"/>
          <w:sz w:val="22"/>
          <w:szCs w:val="22"/>
        </w:rPr>
      </w:pPr>
    </w:p>
    <w:p w:rsidR="00D14647" w:rsidRPr="000560F2" w:rsidRDefault="00D14647" w:rsidP="00D14647">
      <w:pPr>
        <w:pStyle w:val="Style"/>
        <w:ind w:left="63" w:right="345"/>
        <w:rPr>
          <w:color w:val="000003"/>
          <w:sz w:val="22"/>
          <w:szCs w:val="22"/>
        </w:rPr>
      </w:pPr>
      <w:r>
        <w:rPr>
          <w:color w:val="000003"/>
          <w:sz w:val="22"/>
          <w:szCs w:val="22"/>
        </w:rPr>
        <w:t>October 2006</w:t>
      </w:r>
      <w:r>
        <w:rPr>
          <w:color w:val="000003"/>
          <w:sz w:val="22"/>
          <w:szCs w:val="22"/>
        </w:rPr>
        <w:tab/>
      </w:r>
      <w:r>
        <w:rPr>
          <w:color w:val="000003"/>
          <w:sz w:val="22"/>
          <w:szCs w:val="22"/>
        </w:rPr>
        <w:tab/>
      </w:r>
      <w:r>
        <w:rPr>
          <w:color w:val="000003"/>
          <w:sz w:val="22"/>
          <w:szCs w:val="22"/>
        </w:rPr>
        <w:tab/>
        <w:t>Inspector</w:t>
      </w:r>
      <w:r w:rsidRPr="000560F2">
        <w:rPr>
          <w:color w:val="000003"/>
          <w:sz w:val="22"/>
          <w:szCs w:val="22"/>
        </w:rPr>
        <w:t xml:space="preserve">, College of American Pathologists </w:t>
      </w:r>
    </w:p>
    <w:p w:rsidR="00D14647" w:rsidRPr="000560F2" w:rsidRDefault="00D14647" w:rsidP="00D14647">
      <w:pPr>
        <w:pStyle w:val="Style"/>
        <w:ind w:left="2880" w:right="508"/>
        <w:rPr>
          <w:color w:val="000003"/>
          <w:sz w:val="22"/>
          <w:szCs w:val="22"/>
        </w:rPr>
      </w:pPr>
      <w:r w:rsidRPr="000560F2">
        <w:rPr>
          <w:color w:val="000003"/>
          <w:sz w:val="22"/>
          <w:szCs w:val="22"/>
        </w:rPr>
        <w:t xml:space="preserve">The University of Texas Health Science Center at San Antonio </w:t>
      </w:r>
      <w:r w:rsidRPr="000560F2">
        <w:rPr>
          <w:color w:val="000003"/>
          <w:sz w:val="22"/>
          <w:szCs w:val="22"/>
        </w:rPr>
        <w:br/>
        <w:t xml:space="preserve">San Antonio, Texas </w:t>
      </w:r>
    </w:p>
    <w:p w:rsidR="00D14647" w:rsidRDefault="00D14647" w:rsidP="00D14647">
      <w:pPr>
        <w:pStyle w:val="Style"/>
        <w:ind w:left="2880" w:right="540" w:hanging="2880"/>
        <w:rPr>
          <w:color w:val="000003"/>
          <w:sz w:val="22"/>
          <w:szCs w:val="22"/>
        </w:rPr>
      </w:pPr>
    </w:p>
    <w:p w:rsidR="00D14647" w:rsidRPr="000560F2" w:rsidRDefault="00D14647" w:rsidP="00D14647">
      <w:pPr>
        <w:pStyle w:val="Style"/>
        <w:rPr>
          <w:color w:val="000004"/>
          <w:sz w:val="22"/>
          <w:szCs w:val="22"/>
        </w:rPr>
      </w:pPr>
      <w:r>
        <w:rPr>
          <w:color w:val="000003"/>
          <w:sz w:val="22"/>
          <w:szCs w:val="22"/>
        </w:rPr>
        <w:t>November 13, 2008</w:t>
      </w:r>
      <w:r>
        <w:rPr>
          <w:color w:val="000003"/>
          <w:sz w:val="22"/>
          <w:szCs w:val="22"/>
        </w:rPr>
        <w:tab/>
      </w:r>
      <w:r>
        <w:rPr>
          <w:color w:val="000003"/>
          <w:sz w:val="22"/>
          <w:szCs w:val="22"/>
        </w:rPr>
        <w:tab/>
      </w:r>
      <w:r w:rsidRPr="000560F2">
        <w:rPr>
          <w:color w:val="000004"/>
          <w:sz w:val="22"/>
          <w:szCs w:val="22"/>
        </w:rPr>
        <w:t xml:space="preserve">Inspector, College of American Pathologists </w:t>
      </w:r>
    </w:p>
    <w:p w:rsidR="00D14647" w:rsidRPr="000560F2" w:rsidRDefault="00D14647" w:rsidP="00D14647">
      <w:pPr>
        <w:pStyle w:val="Style"/>
        <w:ind w:left="2880"/>
        <w:rPr>
          <w:color w:val="000004"/>
          <w:sz w:val="22"/>
          <w:szCs w:val="22"/>
        </w:rPr>
      </w:pPr>
      <w:r>
        <w:rPr>
          <w:color w:val="000004"/>
          <w:sz w:val="22"/>
          <w:szCs w:val="22"/>
        </w:rPr>
        <w:t>Glen Cove Hospital/</w:t>
      </w:r>
      <w:r w:rsidRPr="000560F2">
        <w:rPr>
          <w:color w:val="000004"/>
          <w:sz w:val="22"/>
          <w:szCs w:val="22"/>
        </w:rPr>
        <w:t xml:space="preserve">North Shore-LIJ Health System </w:t>
      </w:r>
      <w:r w:rsidRPr="000560F2">
        <w:rPr>
          <w:color w:val="000004"/>
          <w:sz w:val="22"/>
          <w:szCs w:val="22"/>
        </w:rPr>
        <w:br/>
        <w:t xml:space="preserve">Glen Cove, NY </w:t>
      </w:r>
    </w:p>
    <w:p w:rsidR="00D14647" w:rsidRDefault="00D14647" w:rsidP="00D14647">
      <w:pPr>
        <w:pStyle w:val="Style"/>
        <w:ind w:left="2880" w:right="540" w:hanging="2880"/>
        <w:rPr>
          <w:color w:val="000003"/>
          <w:sz w:val="22"/>
          <w:szCs w:val="22"/>
        </w:rPr>
      </w:pPr>
    </w:p>
    <w:p w:rsidR="00D14647" w:rsidRPr="000560F2" w:rsidRDefault="00D14647" w:rsidP="00D14647">
      <w:pPr>
        <w:pStyle w:val="Style"/>
        <w:ind w:left="2874" w:right="730" w:hanging="2865"/>
        <w:rPr>
          <w:color w:val="000004"/>
          <w:sz w:val="22"/>
          <w:szCs w:val="22"/>
        </w:rPr>
      </w:pPr>
      <w:r>
        <w:rPr>
          <w:color w:val="000003"/>
          <w:sz w:val="22"/>
          <w:szCs w:val="22"/>
        </w:rPr>
        <w:t>Dec. 9-10, 2010</w:t>
      </w:r>
      <w:r>
        <w:rPr>
          <w:color w:val="000003"/>
          <w:sz w:val="22"/>
          <w:szCs w:val="22"/>
        </w:rPr>
        <w:tab/>
      </w:r>
      <w:r>
        <w:rPr>
          <w:color w:val="000003"/>
          <w:sz w:val="22"/>
          <w:szCs w:val="22"/>
        </w:rPr>
        <w:tab/>
      </w:r>
      <w:r w:rsidRPr="000560F2">
        <w:rPr>
          <w:color w:val="000004"/>
          <w:sz w:val="22"/>
          <w:szCs w:val="22"/>
        </w:rPr>
        <w:t xml:space="preserve">Inspector, College of American Pathologists </w:t>
      </w:r>
      <w:r w:rsidRPr="000560F2">
        <w:rPr>
          <w:color w:val="000004"/>
          <w:sz w:val="22"/>
          <w:szCs w:val="22"/>
        </w:rPr>
        <w:br/>
        <w:t xml:space="preserve">LabCorp/Dianon Systems </w:t>
      </w:r>
    </w:p>
    <w:p w:rsidR="00D14647" w:rsidRDefault="00D14647" w:rsidP="00D14647">
      <w:pPr>
        <w:pStyle w:val="Style"/>
        <w:ind w:left="2163" w:right="730" w:firstLine="711"/>
        <w:rPr>
          <w:color w:val="000004"/>
          <w:sz w:val="22"/>
          <w:szCs w:val="22"/>
        </w:rPr>
      </w:pPr>
      <w:r w:rsidRPr="000560F2">
        <w:rPr>
          <w:color w:val="000004"/>
          <w:sz w:val="22"/>
          <w:szCs w:val="22"/>
        </w:rPr>
        <w:t xml:space="preserve">Tampa, FL </w:t>
      </w:r>
    </w:p>
    <w:p w:rsidR="00D14647" w:rsidRDefault="00D14647" w:rsidP="00D14647">
      <w:pPr>
        <w:pStyle w:val="Style"/>
        <w:spacing w:line="259" w:lineRule="exact"/>
        <w:ind w:right="2491"/>
        <w:rPr>
          <w:b/>
          <w:bCs/>
          <w:color w:val="000004"/>
          <w:sz w:val="22"/>
          <w:szCs w:val="22"/>
        </w:rPr>
      </w:pPr>
    </w:p>
    <w:p w:rsidR="00D14647" w:rsidRPr="000560F2" w:rsidRDefault="00D14647" w:rsidP="00D14647">
      <w:pPr>
        <w:pStyle w:val="Style"/>
        <w:spacing w:line="259" w:lineRule="exact"/>
        <w:ind w:right="2491"/>
        <w:rPr>
          <w:b/>
          <w:bCs/>
          <w:color w:val="000004"/>
          <w:sz w:val="22"/>
          <w:szCs w:val="22"/>
        </w:rPr>
      </w:pPr>
      <w:r w:rsidRPr="000560F2">
        <w:rPr>
          <w:b/>
          <w:bCs/>
          <w:color w:val="000004"/>
          <w:sz w:val="22"/>
          <w:szCs w:val="22"/>
        </w:rPr>
        <w:t xml:space="preserve">TEACHING EXPERIENCE </w:t>
      </w:r>
    </w:p>
    <w:p w:rsidR="00D14647" w:rsidRPr="000560F2" w:rsidRDefault="00D14647" w:rsidP="00D14647">
      <w:pPr>
        <w:pStyle w:val="Style"/>
        <w:spacing w:line="240" w:lineRule="exact"/>
        <w:rPr>
          <w:color w:val="000004"/>
          <w:sz w:val="22"/>
          <w:szCs w:val="22"/>
        </w:rPr>
      </w:pPr>
      <w:r>
        <w:rPr>
          <w:color w:val="000004"/>
          <w:sz w:val="22"/>
          <w:szCs w:val="22"/>
        </w:rPr>
        <w:t>Jan 2001 – Present</w:t>
      </w:r>
      <w:r>
        <w:rPr>
          <w:color w:val="000004"/>
          <w:sz w:val="22"/>
          <w:szCs w:val="22"/>
        </w:rPr>
        <w:tab/>
      </w:r>
      <w:r>
        <w:rPr>
          <w:color w:val="000004"/>
          <w:sz w:val="22"/>
          <w:szCs w:val="22"/>
        </w:rPr>
        <w:tab/>
      </w:r>
      <w:r w:rsidRPr="000560F2">
        <w:rPr>
          <w:color w:val="000004"/>
          <w:sz w:val="22"/>
          <w:szCs w:val="22"/>
        </w:rPr>
        <w:t xml:space="preserve">Pathology Liaison/Presenter </w:t>
      </w:r>
    </w:p>
    <w:p w:rsidR="00D14647" w:rsidRPr="000560F2" w:rsidRDefault="00D14647" w:rsidP="00D14647">
      <w:pPr>
        <w:pStyle w:val="Style"/>
        <w:spacing w:line="240" w:lineRule="exact"/>
        <w:ind w:left="2880"/>
        <w:rPr>
          <w:color w:val="000004"/>
          <w:sz w:val="22"/>
          <w:szCs w:val="22"/>
        </w:rPr>
      </w:pPr>
      <w:r w:rsidRPr="000560F2">
        <w:rPr>
          <w:color w:val="000004"/>
          <w:sz w:val="22"/>
          <w:szCs w:val="22"/>
        </w:rPr>
        <w:t xml:space="preserve">Gynecologic Oncology Interdisciplinary Conference </w:t>
      </w:r>
      <w:r w:rsidRPr="000560F2">
        <w:rPr>
          <w:color w:val="000004"/>
          <w:sz w:val="22"/>
          <w:szCs w:val="22"/>
        </w:rPr>
        <w:br/>
      </w:r>
      <w:r>
        <w:rPr>
          <w:color w:val="000004"/>
          <w:sz w:val="22"/>
          <w:szCs w:val="22"/>
        </w:rPr>
        <w:t>University of Texas</w:t>
      </w:r>
      <w:r w:rsidRPr="000560F2">
        <w:rPr>
          <w:color w:val="000004"/>
          <w:sz w:val="22"/>
          <w:szCs w:val="22"/>
        </w:rPr>
        <w:t xml:space="preserve"> Southwestern Medical Center </w:t>
      </w:r>
    </w:p>
    <w:p w:rsidR="00D14647" w:rsidRPr="000560F2" w:rsidRDefault="00D14647" w:rsidP="00D14647">
      <w:pPr>
        <w:pStyle w:val="Style"/>
        <w:ind w:right="730" w:hanging="3"/>
        <w:rPr>
          <w:color w:val="000004"/>
          <w:sz w:val="22"/>
          <w:szCs w:val="22"/>
        </w:rPr>
      </w:pPr>
    </w:p>
    <w:p w:rsidR="00D14647" w:rsidRDefault="00D14647" w:rsidP="00D14647">
      <w:pPr>
        <w:pStyle w:val="Style"/>
        <w:spacing w:line="240" w:lineRule="exact"/>
        <w:ind w:left="2880" w:right="1037" w:hanging="2880"/>
        <w:rPr>
          <w:color w:val="000004"/>
          <w:sz w:val="22"/>
          <w:szCs w:val="22"/>
        </w:rPr>
      </w:pPr>
      <w:r>
        <w:rPr>
          <w:color w:val="090A0E"/>
          <w:sz w:val="22"/>
          <w:szCs w:val="22"/>
        </w:rPr>
        <w:t>2000 – Present</w:t>
      </w:r>
      <w:r>
        <w:rPr>
          <w:color w:val="090A0E"/>
          <w:sz w:val="22"/>
          <w:szCs w:val="22"/>
        </w:rPr>
        <w:tab/>
      </w:r>
      <w:r w:rsidRPr="00162FE1">
        <w:rPr>
          <w:color w:val="000004"/>
          <w:sz w:val="22"/>
          <w:szCs w:val="22"/>
        </w:rPr>
        <w:t xml:space="preserve">Resident </w:t>
      </w:r>
      <w:r w:rsidRPr="00162FE1">
        <w:rPr>
          <w:color w:val="000004"/>
          <w:w w:val="131"/>
          <w:sz w:val="22"/>
          <w:szCs w:val="22"/>
        </w:rPr>
        <w:t xml:space="preserve">&amp; </w:t>
      </w:r>
      <w:r w:rsidRPr="00162FE1">
        <w:rPr>
          <w:color w:val="000004"/>
          <w:sz w:val="22"/>
          <w:szCs w:val="22"/>
        </w:rPr>
        <w:t xml:space="preserve">Fellowship Training </w:t>
      </w:r>
    </w:p>
    <w:p w:rsidR="00D14647" w:rsidRDefault="00D14647" w:rsidP="00D14647">
      <w:pPr>
        <w:pStyle w:val="Style"/>
        <w:spacing w:line="240" w:lineRule="exact"/>
        <w:ind w:left="2880" w:right="1037"/>
        <w:rPr>
          <w:color w:val="000004"/>
          <w:sz w:val="22"/>
          <w:szCs w:val="22"/>
        </w:rPr>
      </w:pPr>
      <w:r w:rsidRPr="00162FE1">
        <w:rPr>
          <w:color w:val="000004"/>
          <w:sz w:val="22"/>
          <w:szCs w:val="22"/>
        </w:rPr>
        <w:t>Surg</w:t>
      </w:r>
      <w:r w:rsidRPr="00162FE1">
        <w:rPr>
          <w:color w:val="030409"/>
          <w:sz w:val="22"/>
          <w:szCs w:val="22"/>
        </w:rPr>
        <w:t>i</w:t>
      </w:r>
      <w:r w:rsidRPr="00162FE1">
        <w:rPr>
          <w:color w:val="000004"/>
          <w:sz w:val="22"/>
          <w:szCs w:val="22"/>
        </w:rPr>
        <w:t xml:space="preserve">cal Pathology </w:t>
      </w:r>
      <w:r w:rsidRPr="00162FE1">
        <w:rPr>
          <w:color w:val="000004"/>
          <w:w w:val="131"/>
          <w:sz w:val="22"/>
          <w:szCs w:val="22"/>
        </w:rPr>
        <w:t xml:space="preserve">&amp; </w:t>
      </w:r>
      <w:r>
        <w:rPr>
          <w:color w:val="000004"/>
          <w:w w:val="131"/>
          <w:sz w:val="22"/>
          <w:szCs w:val="22"/>
        </w:rPr>
        <w:t>C</w:t>
      </w:r>
      <w:r w:rsidRPr="00162FE1">
        <w:rPr>
          <w:color w:val="000004"/>
          <w:sz w:val="22"/>
          <w:szCs w:val="22"/>
        </w:rPr>
        <w:t>ytopathology-</w:t>
      </w:r>
      <w:r w:rsidRPr="00162FE1">
        <w:rPr>
          <w:color w:val="030409"/>
          <w:sz w:val="22"/>
          <w:szCs w:val="22"/>
        </w:rPr>
        <w:t xml:space="preserve">- </w:t>
      </w:r>
      <w:r w:rsidRPr="00162FE1">
        <w:rPr>
          <w:color w:val="000004"/>
          <w:sz w:val="22"/>
          <w:szCs w:val="22"/>
        </w:rPr>
        <w:t xml:space="preserve">informal </w:t>
      </w:r>
      <w:r w:rsidRPr="00162FE1">
        <w:rPr>
          <w:color w:val="030409"/>
          <w:sz w:val="22"/>
          <w:szCs w:val="22"/>
        </w:rPr>
        <w:t>t</w:t>
      </w:r>
      <w:r w:rsidRPr="00162FE1">
        <w:rPr>
          <w:color w:val="000004"/>
          <w:sz w:val="22"/>
          <w:szCs w:val="22"/>
        </w:rPr>
        <w:t>eaching during sign-out, teaching con</w:t>
      </w:r>
      <w:r>
        <w:rPr>
          <w:color w:val="000004"/>
          <w:sz w:val="22"/>
          <w:szCs w:val="22"/>
        </w:rPr>
        <w:t xml:space="preserve">ferences, didactic lectures </w:t>
      </w:r>
      <w:r>
        <w:rPr>
          <w:color w:val="000004"/>
          <w:sz w:val="22"/>
          <w:szCs w:val="22"/>
        </w:rPr>
        <w:br/>
        <w:t xml:space="preserve">University of Texas </w:t>
      </w:r>
      <w:r w:rsidRPr="00162FE1">
        <w:rPr>
          <w:color w:val="000004"/>
          <w:sz w:val="22"/>
          <w:szCs w:val="22"/>
        </w:rPr>
        <w:t xml:space="preserve">Southwestern Medical Center </w:t>
      </w:r>
    </w:p>
    <w:p w:rsidR="00D14647" w:rsidRDefault="00D14647" w:rsidP="00D14647">
      <w:pPr>
        <w:pStyle w:val="Style"/>
        <w:spacing w:line="240" w:lineRule="exact"/>
        <w:ind w:left="2880" w:right="1037" w:hanging="2880"/>
        <w:rPr>
          <w:color w:val="000004"/>
          <w:sz w:val="22"/>
          <w:szCs w:val="22"/>
        </w:rPr>
      </w:pPr>
    </w:p>
    <w:p w:rsidR="00D14647" w:rsidRDefault="00D14647" w:rsidP="00D14647">
      <w:pPr>
        <w:pStyle w:val="Style"/>
        <w:spacing w:line="240" w:lineRule="exact"/>
        <w:ind w:left="2880" w:right="1037" w:hanging="2880"/>
        <w:rPr>
          <w:color w:val="000004"/>
          <w:sz w:val="22"/>
          <w:szCs w:val="22"/>
        </w:rPr>
      </w:pPr>
    </w:p>
    <w:p w:rsidR="00D14647" w:rsidRDefault="00D14647" w:rsidP="00D14647">
      <w:pPr>
        <w:pStyle w:val="Style"/>
        <w:spacing w:line="240" w:lineRule="exact"/>
        <w:ind w:left="2880" w:right="1650" w:hanging="2875"/>
        <w:rPr>
          <w:color w:val="000004"/>
          <w:sz w:val="22"/>
          <w:szCs w:val="22"/>
        </w:rPr>
      </w:pPr>
    </w:p>
    <w:p w:rsidR="00D14647" w:rsidRDefault="00D14647" w:rsidP="00D14647">
      <w:pPr>
        <w:pStyle w:val="Style"/>
        <w:spacing w:line="240" w:lineRule="exact"/>
        <w:ind w:left="2880" w:right="1650" w:hanging="2875"/>
        <w:rPr>
          <w:color w:val="000004"/>
          <w:sz w:val="22"/>
          <w:szCs w:val="22"/>
        </w:rPr>
      </w:pPr>
      <w:r>
        <w:rPr>
          <w:color w:val="000004"/>
          <w:sz w:val="22"/>
          <w:szCs w:val="22"/>
        </w:rPr>
        <w:lastRenderedPageBreak/>
        <w:t>1996 – Present</w:t>
      </w:r>
      <w:r>
        <w:rPr>
          <w:color w:val="000004"/>
          <w:sz w:val="22"/>
          <w:szCs w:val="22"/>
        </w:rPr>
        <w:tab/>
      </w:r>
      <w:r w:rsidRPr="000560F2">
        <w:rPr>
          <w:color w:val="000004"/>
          <w:sz w:val="22"/>
          <w:szCs w:val="22"/>
        </w:rPr>
        <w:t xml:space="preserve">Sophomore Pathology Course </w:t>
      </w:r>
      <w:r w:rsidRPr="000560F2">
        <w:rPr>
          <w:color w:val="000004"/>
          <w:sz w:val="22"/>
          <w:szCs w:val="22"/>
        </w:rPr>
        <w:br/>
        <w:t xml:space="preserve">Small Group Discussion Facilitator </w:t>
      </w:r>
      <w:r w:rsidRPr="000560F2">
        <w:rPr>
          <w:color w:val="000004"/>
          <w:sz w:val="22"/>
          <w:szCs w:val="22"/>
        </w:rPr>
        <w:br/>
      </w:r>
      <w:r>
        <w:rPr>
          <w:color w:val="000004"/>
          <w:sz w:val="22"/>
          <w:szCs w:val="22"/>
        </w:rPr>
        <w:t>University of Texas</w:t>
      </w:r>
      <w:r w:rsidRPr="000560F2">
        <w:rPr>
          <w:color w:val="000004"/>
          <w:sz w:val="22"/>
          <w:szCs w:val="22"/>
        </w:rPr>
        <w:t xml:space="preserve"> Southwestern Medical Center </w:t>
      </w:r>
    </w:p>
    <w:p w:rsidR="00D14647" w:rsidRDefault="00D14647" w:rsidP="00D14647">
      <w:pPr>
        <w:pStyle w:val="Style"/>
        <w:spacing w:line="240" w:lineRule="exact"/>
        <w:ind w:left="2879" w:right="1770" w:hanging="2865"/>
        <w:rPr>
          <w:color w:val="000004"/>
          <w:sz w:val="22"/>
          <w:szCs w:val="22"/>
        </w:rPr>
      </w:pPr>
    </w:p>
    <w:p w:rsidR="00D14647" w:rsidRPr="000560F2" w:rsidRDefault="00D14647" w:rsidP="00D14647">
      <w:pPr>
        <w:pStyle w:val="Style"/>
        <w:spacing w:line="240" w:lineRule="exact"/>
        <w:ind w:left="2879" w:right="1770" w:hanging="2865"/>
        <w:rPr>
          <w:color w:val="000004"/>
          <w:sz w:val="22"/>
          <w:szCs w:val="22"/>
        </w:rPr>
      </w:pPr>
      <w:r>
        <w:rPr>
          <w:color w:val="000004"/>
          <w:sz w:val="22"/>
          <w:szCs w:val="22"/>
        </w:rPr>
        <w:t>Aug. 2000 – Sep. 2009</w:t>
      </w:r>
      <w:r>
        <w:rPr>
          <w:color w:val="000004"/>
          <w:sz w:val="22"/>
          <w:szCs w:val="22"/>
        </w:rPr>
        <w:tab/>
      </w:r>
      <w:r>
        <w:rPr>
          <w:color w:val="000004"/>
          <w:sz w:val="22"/>
          <w:szCs w:val="22"/>
        </w:rPr>
        <w:tab/>
      </w:r>
      <w:r w:rsidRPr="000560F2">
        <w:rPr>
          <w:color w:val="000004"/>
          <w:sz w:val="22"/>
          <w:szCs w:val="22"/>
        </w:rPr>
        <w:t xml:space="preserve">Supervisor, </w:t>
      </w:r>
      <w:r w:rsidRPr="000560F2">
        <w:rPr>
          <w:color w:val="030409"/>
          <w:sz w:val="22"/>
          <w:szCs w:val="22"/>
        </w:rPr>
        <w:t>P</w:t>
      </w:r>
      <w:r w:rsidRPr="000560F2">
        <w:rPr>
          <w:color w:val="000004"/>
          <w:sz w:val="22"/>
          <w:szCs w:val="22"/>
        </w:rPr>
        <w:t xml:space="preserve">athologist Assistants </w:t>
      </w:r>
      <w:r w:rsidRPr="000560F2">
        <w:rPr>
          <w:color w:val="000004"/>
          <w:sz w:val="22"/>
          <w:szCs w:val="22"/>
        </w:rPr>
        <w:br/>
        <w:t xml:space="preserve">Education and training </w:t>
      </w:r>
    </w:p>
    <w:p w:rsidR="00D14647" w:rsidRDefault="00D14647" w:rsidP="00D14647">
      <w:pPr>
        <w:pStyle w:val="Style"/>
        <w:spacing w:line="240" w:lineRule="exact"/>
        <w:ind w:left="2164" w:right="1041" w:firstLine="715"/>
        <w:rPr>
          <w:color w:val="000004"/>
          <w:sz w:val="22"/>
          <w:szCs w:val="22"/>
        </w:rPr>
      </w:pPr>
      <w:r w:rsidRPr="000560F2">
        <w:rPr>
          <w:color w:val="000004"/>
          <w:sz w:val="22"/>
          <w:szCs w:val="22"/>
        </w:rPr>
        <w:t xml:space="preserve">Parkland Health </w:t>
      </w:r>
      <w:r w:rsidRPr="000560F2">
        <w:rPr>
          <w:rFonts w:ascii="Arial" w:hAnsi="Arial" w:cs="Arial"/>
          <w:color w:val="000004"/>
          <w:w w:val="124"/>
          <w:sz w:val="22"/>
          <w:szCs w:val="22"/>
        </w:rPr>
        <w:t xml:space="preserve">&amp; </w:t>
      </w:r>
      <w:r w:rsidRPr="000560F2">
        <w:rPr>
          <w:color w:val="000004"/>
          <w:sz w:val="22"/>
          <w:szCs w:val="22"/>
        </w:rPr>
        <w:t xml:space="preserve">Hospital System </w:t>
      </w:r>
    </w:p>
    <w:p w:rsidR="00D14647" w:rsidRDefault="00D14647" w:rsidP="00D14647">
      <w:pPr>
        <w:pStyle w:val="Style"/>
        <w:spacing w:line="240" w:lineRule="exact"/>
        <w:ind w:right="1041" w:hanging="4"/>
        <w:rPr>
          <w:color w:val="000004"/>
          <w:sz w:val="22"/>
          <w:szCs w:val="22"/>
        </w:rPr>
      </w:pPr>
    </w:p>
    <w:p w:rsidR="00D14647" w:rsidRPr="000560F2" w:rsidRDefault="00D14647" w:rsidP="00D14647">
      <w:pPr>
        <w:pStyle w:val="Style"/>
        <w:spacing w:line="240" w:lineRule="exact"/>
        <w:ind w:left="2875" w:right="998" w:hanging="2865"/>
        <w:rPr>
          <w:color w:val="000004"/>
          <w:sz w:val="22"/>
          <w:szCs w:val="22"/>
        </w:rPr>
      </w:pPr>
      <w:r>
        <w:rPr>
          <w:color w:val="000004"/>
          <w:sz w:val="22"/>
          <w:szCs w:val="22"/>
        </w:rPr>
        <w:t>Aug. 2000 – Sep. 2005</w:t>
      </w:r>
      <w:r>
        <w:rPr>
          <w:color w:val="000004"/>
          <w:sz w:val="22"/>
          <w:szCs w:val="22"/>
        </w:rPr>
        <w:tab/>
      </w:r>
      <w:r>
        <w:rPr>
          <w:color w:val="000004"/>
          <w:sz w:val="22"/>
          <w:szCs w:val="22"/>
        </w:rPr>
        <w:tab/>
      </w:r>
      <w:r w:rsidRPr="000560F2">
        <w:rPr>
          <w:color w:val="000004"/>
          <w:sz w:val="22"/>
          <w:szCs w:val="22"/>
        </w:rPr>
        <w:t xml:space="preserve">Pathology Coordinator/Presenter </w:t>
      </w:r>
      <w:r w:rsidRPr="000560F2">
        <w:rPr>
          <w:color w:val="000004"/>
          <w:sz w:val="22"/>
          <w:szCs w:val="22"/>
        </w:rPr>
        <w:br/>
        <w:t>Clinicopatho</w:t>
      </w:r>
      <w:r>
        <w:rPr>
          <w:color w:val="000004"/>
          <w:sz w:val="22"/>
          <w:szCs w:val="22"/>
        </w:rPr>
        <w:t xml:space="preserve">logic Correlation Conference </w:t>
      </w:r>
      <w:r>
        <w:rPr>
          <w:color w:val="000004"/>
          <w:sz w:val="22"/>
          <w:szCs w:val="22"/>
        </w:rPr>
        <w:br/>
        <w:t>University of Texas</w:t>
      </w:r>
      <w:r w:rsidRPr="000560F2">
        <w:rPr>
          <w:color w:val="000004"/>
          <w:sz w:val="22"/>
          <w:szCs w:val="22"/>
        </w:rPr>
        <w:t xml:space="preserve"> Sou</w:t>
      </w:r>
      <w:r w:rsidRPr="000560F2">
        <w:rPr>
          <w:color w:val="030409"/>
          <w:sz w:val="22"/>
          <w:szCs w:val="22"/>
        </w:rPr>
        <w:t>t</w:t>
      </w:r>
      <w:r w:rsidRPr="000560F2">
        <w:rPr>
          <w:color w:val="000004"/>
          <w:sz w:val="22"/>
          <w:szCs w:val="22"/>
        </w:rPr>
        <w:t xml:space="preserve">hwestern Medical Center </w:t>
      </w:r>
    </w:p>
    <w:p w:rsidR="00D14647" w:rsidRPr="000560F2" w:rsidRDefault="00D14647" w:rsidP="00D14647">
      <w:pPr>
        <w:pStyle w:val="Style"/>
        <w:spacing w:line="240" w:lineRule="exact"/>
        <w:ind w:right="1041" w:hanging="4"/>
        <w:rPr>
          <w:color w:val="000004"/>
          <w:sz w:val="22"/>
          <w:szCs w:val="22"/>
        </w:rPr>
      </w:pPr>
    </w:p>
    <w:p w:rsidR="00D14647" w:rsidRPr="000560F2" w:rsidRDefault="00D14647" w:rsidP="00D14647">
      <w:pPr>
        <w:pStyle w:val="Style"/>
        <w:ind w:left="14" w:right="2491"/>
        <w:rPr>
          <w:b/>
          <w:bCs/>
          <w:color w:val="030409"/>
          <w:sz w:val="22"/>
          <w:szCs w:val="22"/>
        </w:rPr>
      </w:pPr>
      <w:r w:rsidRPr="000560F2">
        <w:rPr>
          <w:b/>
          <w:bCs/>
          <w:color w:val="000004"/>
          <w:sz w:val="22"/>
          <w:szCs w:val="22"/>
        </w:rPr>
        <w:t>PEER RE</w:t>
      </w:r>
      <w:r w:rsidRPr="000560F2">
        <w:rPr>
          <w:b/>
          <w:bCs/>
          <w:color w:val="030409"/>
          <w:sz w:val="22"/>
          <w:szCs w:val="22"/>
        </w:rPr>
        <w:t>V</w:t>
      </w:r>
      <w:r w:rsidRPr="000560F2">
        <w:rPr>
          <w:b/>
          <w:bCs/>
          <w:color w:val="000004"/>
          <w:sz w:val="22"/>
          <w:szCs w:val="22"/>
        </w:rPr>
        <w:t>IE</w:t>
      </w:r>
      <w:r w:rsidRPr="000560F2">
        <w:rPr>
          <w:b/>
          <w:bCs/>
          <w:color w:val="030409"/>
          <w:sz w:val="22"/>
          <w:szCs w:val="22"/>
        </w:rPr>
        <w:t>W</w:t>
      </w:r>
      <w:r w:rsidRPr="000560F2">
        <w:rPr>
          <w:b/>
          <w:bCs/>
          <w:color w:val="000004"/>
          <w:sz w:val="22"/>
          <w:szCs w:val="22"/>
        </w:rPr>
        <w:t>E</w:t>
      </w:r>
      <w:r w:rsidRPr="000560F2">
        <w:rPr>
          <w:b/>
          <w:bCs/>
          <w:color w:val="030409"/>
          <w:sz w:val="22"/>
          <w:szCs w:val="22"/>
        </w:rPr>
        <w:t xml:space="preserve">D </w:t>
      </w:r>
      <w:r w:rsidRPr="000560F2">
        <w:rPr>
          <w:b/>
          <w:bCs/>
          <w:color w:val="000004"/>
          <w:sz w:val="22"/>
          <w:szCs w:val="22"/>
        </w:rPr>
        <w:t>PUBLICA</w:t>
      </w:r>
      <w:r w:rsidRPr="000560F2">
        <w:rPr>
          <w:b/>
          <w:bCs/>
          <w:color w:val="030409"/>
          <w:sz w:val="22"/>
          <w:szCs w:val="22"/>
        </w:rPr>
        <w:t>T</w:t>
      </w:r>
      <w:r w:rsidRPr="000560F2">
        <w:rPr>
          <w:b/>
          <w:bCs/>
          <w:color w:val="000004"/>
          <w:sz w:val="22"/>
          <w:szCs w:val="22"/>
        </w:rPr>
        <w:t>ION</w:t>
      </w:r>
      <w:r w:rsidRPr="000560F2">
        <w:rPr>
          <w:b/>
          <w:bCs/>
          <w:color w:val="030409"/>
          <w:sz w:val="22"/>
          <w:szCs w:val="22"/>
        </w:rPr>
        <w:t xml:space="preserve">S </w:t>
      </w:r>
    </w:p>
    <w:p w:rsidR="00D14647" w:rsidRDefault="00D14647" w:rsidP="00D14647">
      <w:pPr>
        <w:pStyle w:val="Style"/>
        <w:numPr>
          <w:ilvl w:val="0"/>
          <w:numId w:val="1"/>
        </w:numPr>
        <w:ind w:left="630" w:right="24" w:hanging="539"/>
        <w:rPr>
          <w:color w:val="000004"/>
          <w:sz w:val="22"/>
          <w:szCs w:val="22"/>
        </w:rPr>
      </w:pPr>
      <w:r w:rsidRPr="00EB27CD">
        <w:rPr>
          <w:color w:val="000004"/>
          <w:sz w:val="22"/>
          <w:szCs w:val="22"/>
        </w:rPr>
        <w:t xml:space="preserve">Ghaffar F, </w:t>
      </w:r>
      <w:r w:rsidRPr="00EB27CD">
        <w:rPr>
          <w:b/>
          <w:bCs/>
          <w:color w:val="000004"/>
          <w:sz w:val="22"/>
          <w:szCs w:val="22"/>
        </w:rPr>
        <w:t>Carrick K</w:t>
      </w:r>
      <w:r w:rsidRPr="00EB27CD">
        <w:rPr>
          <w:b/>
          <w:bCs/>
          <w:color w:val="030409"/>
          <w:sz w:val="22"/>
          <w:szCs w:val="22"/>
        </w:rPr>
        <w:t xml:space="preserve">, </w:t>
      </w:r>
      <w:r w:rsidRPr="00EB27CD">
        <w:rPr>
          <w:color w:val="000004"/>
          <w:sz w:val="22"/>
          <w:szCs w:val="22"/>
        </w:rPr>
        <w:t>Rogers B, Margraf L</w:t>
      </w:r>
      <w:r w:rsidRPr="00EB27CD">
        <w:rPr>
          <w:color w:val="030409"/>
          <w:sz w:val="22"/>
          <w:szCs w:val="22"/>
        </w:rPr>
        <w:t xml:space="preserve">, </w:t>
      </w:r>
      <w:r w:rsidRPr="00EB27CD">
        <w:rPr>
          <w:color w:val="000004"/>
          <w:sz w:val="22"/>
          <w:szCs w:val="22"/>
        </w:rPr>
        <w:t>Krisher K</w:t>
      </w:r>
      <w:r w:rsidRPr="00EB27CD">
        <w:rPr>
          <w:color w:val="030409"/>
          <w:sz w:val="22"/>
          <w:szCs w:val="22"/>
        </w:rPr>
        <w:t xml:space="preserve">, </w:t>
      </w:r>
      <w:r w:rsidRPr="00EB27CD">
        <w:rPr>
          <w:color w:val="000004"/>
          <w:sz w:val="22"/>
          <w:szCs w:val="22"/>
        </w:rPr>
        <w:t>Ramilo O. Disseminated infection with varicella-zos</w:t>
      </w:r>
      <w:r w:rsidRPr="00EB27CD">
        <w:rPr>
          <w:color w:val="030409"/>
          <w:sz w:val="22"/>
          <w:szCs w:val="22"/>
        </w:rPr>
        <w:t>t</w:t>
      </w:r>
      <w:r w:rsidRPr="00EB27CD">
        <w:rPr>
          <w:color w:val="000004"/>
          <w:sz w:val="22"/>
          <w:szCs w:val="22"/>
        </w:rPr>
        <w:t xml:space="preserve">er virus vaccine strain presenting as hepatitis in a child with adenosine deaminase deficiency. Pediatr. Infect. Dis. J. 2000; 19(8):764-766. </w:t>
      </w:r>
    </w:p>
    <w:p w:rsidR="00D14647" w:rsidRPr="00EB27CD" w:rsidRDefault="00D14647" w:rsidP="00D14647">
      <w:pPr>
        <w:pStyle w:val="Style"/>
        <w:ind w:left="630" w:right="24"/>
        <w:rPr>
          <w:color w:val="000004"/>
          <w:sz w:val="22"/>
          <w:szCs w:val="22"/>
        </w:rPr>
      </w:pPr>
    </w:p>
    <w:p w:rsidR="00D14647" w:rsidRDefault="00D14647" w:rsidP="00D14647">
      <w:pPr>
        <w:pStyle w:val="Style"/>
        <w:numPr>
          <w:ilvl w:val="0"/>
          <w:numId w:val="2"/>
        </w:numPr>
        <w:ind w:left="630" w:hanging="539"/>
        <w:rPr>
          <w:color w:val="000004"/>
          <w:sz w:val="22"/>
          <w:szCs w:val="22"/>
        </w:rPr>
      </w:pPr>
      <w:r w:rsidRPr="00EB27CD">
        <w:rPr>
          <w:color w:val="000004"/>
          <w:sz w:val="22"/>
          <w:szCs w:val="22"/>
        </w:rPr>
        <w:t xml:space="preserve">Siddiqui MT, Gokaslan ST, Saboorian MH, </w:t>
      </w:r>
      <w:r w:rsidRPr="00EB27CD">
        <w:rPr>
          <w:b/>
          <w:bCs/>
          <w:color w:val="000004"/>
          <w:sz w:val="22"/>
          <w:szCs w:val="22"/>
        </w:rPr>
        <w:t>Carric</w:t>
      </w:r>
      <w:r w:rsidRPr="00EB27CD">
        <w:rPr>
          <w:b/>
          <w:bCs/>
          <w:color w:val="030409"/>
          <w:sz w:val="22"/>
          <w:szCs w:val="22"/>
        </w:rPr>
        <w:t xml:space="preserve">k </w:t>
      </w:r>
      <w:r w:rsidRPr="00EB27CD">
        <w:rPr>
          <w:b/>
          <w:bCs/>
          <w:color w:val="000004"/>
          <w:sz w:val="22"/>
          <w:szCs w:val="22"/>
        </w:rPr>
        <w:t xml:space="preserve">K, </w:t>
      </w:r>
      <w:r w:rsidRPr="00EB27CD">
        <w:rPr>
          <w:color w:val="000004"/>
          <w:sz w:val="22"/>
          <w:szCs w:val="22"/>
        </w:rPr>
        <w:t>Ashfaq R. Comparison of Thinprep and conventional smears in detecting carcinoma in bile duct brushings. Cancer C</w:t>
      </w:r>
      <w:r w:rsidRPr="00EB27CD">
        <w:rPr>
          <w:color w:val="030409"/>
          <w:sz w:val="22"/>
          <w:szCs w:val="22"/>
        </w:rPr>
        <w:t>yt</w:t>
      </w:r>
      <w:r w:rsidRPr="00EB27CD">
        <w:rPr>
          <w:color w:val="000004"/>
          <w:sz w:val="22"/>
          <w:szCs w:val="22"/>
        </w:rPr>
        <w:t>opathology 2003; Aug 25</w:t>
      </w:r>
      <w:proofErr w:type="gramStart"/>
      <w:r w:rsidRPr="00EB27CD">
        <w:rPr>
          <w:color w:val="000004"/>
          <w:sz w:val="22"/>
          <w:szCs w:val="22"/>
        </w:rPr>
        <w:t>;99</w:t>
      </w:r>
      <w:proofErr w:type="gramEnd"/>
      <w:r w:rsidRPr="00EB27CD">
        <w:rPr>
          <w:color w:val="000004"/>
          <w:sz w:val="22"/>
          <w:szCs w:val="22"/>
        </w:rPr>
        <w:t xml:space="preserve">(4):205-10. </w:t>
      </w:r>
    </w:p>
    <w:p w:rsidR="00D14647" w:rsidRPr="00EB27CD" w:rsidRDefault="00D14647" w:rsidP="00D14647">
      <w:pPr>
        <w:pStyle w:val="Style"/>
        <w:ind w:left="630"/>
        <w:rPr>
          <w:color w:val="000004"/>
          <w:sz w:val="22"/>
          <w:szCs w:val="22"/>
        </w:rPr>
      </w:pPr>
    </w:p>
    <w:p w:rsidR="00D14647" w:rsidRPr="00EB27CD" w:rsidRDefault="00D14647" w:rsidP="00D14647">
      <w:pPr>
        <w:pStyle w:val="Style"/>
        <w:numPr>
          <w:ilvl w:val="0"/>
          <w:numId w:val="3"/>
        </w:numPr>
        <w:ind w:left="630" w:right="33" w:hanging="539"/>
        <w:rPr>
          <w:color w:val="000004"/>
          <w:sz w:val="22"/>
          <w:szCs w:val="22"/>
        </w:rPr>
      </w:pPr>
      <w:r w:rsidRPr="00EB27CD">
        <w:rPr>
          <w:b/>
          <w:bCs/>
          <w:color w:val="000004"/>
          <w:sz w:val="22"/>
          <w:szCs w:val="22"/>
        </w:rPr>
        <w:t xml:space="preserve">Carrick K, </w:t>
      </w:r>
      <w:r w:rsidRPr="00EB27CD">
        <w:rPr>
          <w:color w:val="000004"/>
          <w:sz w:val="22"/>
          <w:szCs w:val="22"/>
        </w:rPr>
        <w:t>Milvenan JS</w:t>
      </w:r>
      <w:r w:rsidRPr="00EB27CD">
        <w:rPr>
          <w:color w:val="030409"/>
          <w:sz w:val="22"/>
          <w:szCs w:val="22"/>
        </w:rPr>
        <w:t xml:space="preserve">, </w:t>
      </w:r>
      <w:r w:rsidRPr="00EB27CD">
        <w:rPr>
          <w:color w:val="000004"/>
          <w:sz w:val="22"/>
          <w:szCs w:val="22"/>
        </w:rPr>
        <w:t>Albores-Saavedra J. Serous tumor of low malignant potential aris</w:t>
      </w:r>
      <w:r w:rsidRPr="00EB27CD">
        <w:rPr>
          <w:color w:val="030409"/>
          <w:sz w:val="22"/>
          <w:szCs w:val="22"/>
        </w:rPr>
        <w:t>i</w:t>
      </w:r>
      <w:r w:rsidRPr="00EB27CD">
        <w:rPr>
          <w:color w:val="000004"/>
          <w:sz w:val="22"/>
          <w:szCs w:val="22"/>
        </w:rPr>
        <w:t>ng in inguinal endosalpingiosis: report of a case. Int J of Gynecol Pathol. 2003</w:t>
      </w:r>
      <w:proofErr w:type="gramStart"/>
      <w:r w:rsidRPr="00EB27CD">
        <w:rPr>
          <w:color w:val="000004"/>
          <w:sz w:val="22"/>
          <w:szCs w:val="22"/>
        </w:rPr>
        <w:t>,Oct</w:t>
      </w:r>
      <w:proofErr w:type="gramEnd"/>
      <w:r w:rsidRPr="00EB27CD">
        <w:rPr>
          <w:color w:val="000004"/>
          <w:sz w:val="22"/>
          <w:szCs w:val="22"/>
        </w:rPr>
        <w:t>;22( 4)</w:t>
      </w:r>
      <w:r w:rsidRPr="00EB27CD">
        <w:rPr>
          <w:color w:val="030409"/>
          <w:sz w:val="22"/>
          <w:szCs w:val="22"/>
        </w:rPr>
        <w:t>:</w:t>
      </w:r>
      <w:r w:rsidRPr="00EB27CD">
        <w:rPr>
          <w:color w:val="000004"/>
          <w:sz w:val="22"/>
          <w:szCs w:val="22"/>
        </w:rPr>
        <w:t xml:space="preserve">412-5. </w:t>
      </w:r>
    </w:p>
    <w:p w:rsidR="00D14647" w:rsidRDefault="00D14647" w:rsidP="00D14647">
      <w:pPr>
        <w:pStyle w:val="Style"/>
        <w:spacing w:line="240" w:lineRule="exact"/>
        <w:ind w:left="2880" w:right="1037" w:hanging="2880"/>
        <w:rPr>
          <w:color w:val="000004"/>
          <w:sz w:val="22"/>
          <w:szCs w:val="22"/>
        </w:rPr>
      </w:pPr>
    </w:p>
    <w:p w:rsidR="00D14647" w:rsidRDefault="00D14647" w:rsidP="00D14647">
      <w:pPr>
        <w:pStyle w:val="Style"/>
        <w:numPr>
          <w:ilvl w:val="0"/>
          <w:numId w:val="4"/>
        </w:numPr>
        <w:tabs>
          <w:tab w:val="left" w:pos="101"/>
          <w:tab w:val="left" w:pos="630"/>
          <w:tab w:val="left" w:pos="7190"/>
        </w:tabs>
        <w:ind w:left="630" w:hanging="553"/>
        <w:rPr>
          <w:iCs/>
          <w:color w:val="343436"/>
          <w:w w:val="88"/>
          <w:sz w:val="22"/>
          <w:szCs w:val="22"/>
        </w:rPr>
      </w:pPr>
      <w:r w:rsidRPr="00EB27CD">
        <w:rPr>
          <w:color w:val="000004"/>
          <w:sz w:val="22"/>
          <w:szCs w:val="22"/>
        </w:rPr>
        <w:t>Albores</w:t>
      </w:r>
      <w:r w:rsidRPr="00EB27CD">
        <w:rPr>
          <w:color w:val="111115"/>
          <w:sz w:val="22"/>
          <w:szCs w:val="22"/>
        </w:rPr>
        <w:t>-</w:t>
      </w:r>
      <w:r w:rsidRPr="00EB27CD">
        <w:rPr>
          <w:color w:val="000004"/>
          <w:sz w:val="22"/>
          <w:szCs w:val="22"/>
        </w:rPr>
        <w:t xml:space="preserve">Saavedra </w:t>
      </w:r>
      <w:r w:rsidRPr="00EB27CD">
        <w:rPr>
          <w:color w:val="000004"/>
          <w:w w:val="91"/>
          <w:sz w:val="22"/>
          <w:szCs w:val="22"/>
        </w:rPr>
        <w:t xml:space="preserve">J, </w:t>
      </w:r>
      <w:r w:rsidRPr="00EB27CD">
        <w:rPr>
          <w:color w:val="000004"/>
          <w:sz w:val="22"/>
          <w:szCs w:val="22"/>
        </w:rPr>
        <w:t>Shukla D</w:t>
      </w:r>
      <w:r w:rsidRPr="00EB27CD">
        <w:rPr>
          <w:color w:val="111115"/>
          <w:sz w:val="22"/>
          <w:szCs w:val="22"/>
        </w:rPr>
        <w:t xml:space="preserve">, </w:t>
      </w:r>
      <w:r w:rsidRPr="00EB27CD">
        <w:rPr>
          <w:b/>
          <w:color w:val="000004"/>
          <w:sz w:val="22"/>
          <w:szCs w:val="22"/>
        </w:rPr>
        <w:t>Carrick K</w:t>
      </w:r>
      <w:r w:rsidRPr="00EB27CD">
        <w:rPr>
          <w:color w:val="111115"/>
          <w:sz w:val="22"/>
          <w:szCs w:val="22"/>
        </w:rPr>
        <w:t xml:space="preserve">, </w:t>
      </w:r>
      <w:r w:rsidRPr="00EB27CD">
        <w:rPr>
          <w:color w:val="000004"/>
          <w:sz w:val="22"/>
          <w:szCs w:val="22"/>
        </w:rPr>
        <w:t>Henson DE. In situ and invasive adenocarcinomas of the gallbladder extending into or arising from Rokitansky</w:t>
      </w:r>
      <w:r w:rsidRPr="00EB27CD">
        <w:rPr>
          <w:color w:val="000001"/>
          <w:sz w:val="22"/>
          <w:szCs w:val="22"/>
        </w:rPr>
        <w:t>-</w:t>
      </w:r>
      <w:r w:rsidRPr="00EB27CD">
        <w:rPr>
          <w:color w:val="000004"/>
          <w:sz w:val="22"/>
          <w:szCs w:val="22"/>
        </w:rPr>
        <w:t>Aschoff sinuses</w:t>
      </w:r>
      <w:r w:rsidRPr="00EB27CD">
        <w:rPr>
          <w:color w:val="111115"/>
          <w:sz w:val="22"/>
          <w:szCs w:val="22"/>
        </w:rPr>
        <w:t xml:space="preserve">: </w:t>
      </w:r>
      <w:r w:rsidRPr="00EB27CD">
        <w:rPr>
          <w:color w:val="000004"/>
          <w:sz w:val="22"/>
          <w:szCs w:val="22"/>
        </w:rPr>
        <w:t xml:space="preserve">a clinicopathologic study of 49 cases. </w:t>
      </w:r>
      <w:proofErr w:type="gramStart"/>
      <w:r w:rsidRPr="00EB27CD">
        <w:rPr>
          <w:color w:val="000004"/>
          <w:sz w:val="22"/>
          <w:szCs w:val="22"/>
        </w:rPr>
        <w:t>Am</w:t>
      </w:r>
      <w:proofErr w:type="gramEnd"/>
      <w:r w:rsidRPr="00EB27CD">
        <w:rPr>
          <w:color w:val="000004"/>
          <w:sz w:val="22"/>
          <w:szCs w:val="22"/>
        </w:rPr>
        <w:t xml:space="preserve"> J Surg Pathol, 2004, </w:t>
      </w:r>
      <w:r w:rsidRPr="00EB27CD">
        <w:rPr>
          <w:iCs/>
          <w:color w:val="000004"/>
          <w:w w:val="88"/>
          <w:sz w:val="22"/>
          <w:szCs w:val="22"/>
        </w:rPr>
        <w:t>28(S):621</w:t>
      </w:r>
      <w:r w:rsidRPr="00EB27CD">
        <w:rPr>
          <w:iCs/>
          <w:color w:val="111115"/>
          <w:w w:val="88"/>
          <w:sz w:val="22"/>
          <w:szCs w:val="22"/>
        </w:rPr>
        <w:t>-</w:t>
      </w:r>
      <w:r w:rsidRPr="00EB27CD">
        <w:rPr>
          <w:iCs/>
          <w:color w:val="000004"/>
          <w:w w:val="88"/>
          <w:sz w:val="22"/>
          <w:szCs w:val="22"/>
        </w:rPr>
        <w:t>8</w:t>
      </w:r>
      <w:r w:rsidRPr="00EB27CD">
        <w:rPr>
          <w:iCs/>
          <w:color w:val="343436"/>
          <w:w w:val="88"/>
          <w:sz w:val="22"/>
          <w:szCs w:val="22"/>
        </w:rPr>
        <w:t xml:space="preserve">. </w:t>
      </w:r>
    </w:p>
    <w:p w:rsidR="00D14647" w:rsidRPr="00EB27CD" w:rsidRDefault="00D14647" w:rsidP="00D14647">
      <w:pPr>
        <w:pStyle w:val="Style"/>
        <w:tabs>
          <w:tab w:val="left" w:pos="101"/>
          <w:tab w:val="left" w:pos="630"/>
          <w:tab w:val="left" w:pos="7190"/>
        </w:tabs>
        <w:ind w:left="630" w:hanging="553"/>
        <w:rPr>
          <w:iCs/>
          <w:color w:val="343436"/>
          <w:w w:val="88"/>
          <w:sz w:val="22"/>
          <w:szCs w:val="22"/>
        </w:rPr>
      </w:pPr>
    </w:p>
    <w:p w:rsidR="00D14647" w:rsidRDefault="00D14647" w:rsidP="00D14647">
      <w:pPr>
        <w:pStyle w:val="Style"/>
        <w:numPr>
          <w:ilvl w:val="0"/>
          <w:numId w:val="4"/>
        </w:numPr>
        <w:tabs>
          <w:tab w:val="left" w:pos="101"/>
          <w:tab w:val="left" w:pos="630"/>
          <w:tab w:val="left" w:pos="7190"/>
        </w:tabs>
        <w:ind w:left="630" w:hanging="553"/>
        <w:rPr>
          <w:iCs/>
          <w:color w:val="343436"/>
          <w:w w:val="88"/>
          <w:sz w:val="22"/>
          <w:szCs w:val="22"/>
        </w:rPr>
      </w:pPr>
      <w:r w:rsidRPr="00EB27CD">
        <w:rPr>
          <w:color w:val="000004"/>
          <w:sz w:val="22"/>
          <w:szCs w:val="22"/>
        </w:rPr>
        <w:t xml:space="preserve">Albores-Saavedra J, </w:t>
      </w:r>
      <w:r w:rsidRPr="00EB27CD">
        <w:rPr>
          <w:b/>
          <w:color w:val="000004"/>
          <w:sz w:val="22"/>
          <w:szCs w:val="22"/>
        </w:rPr>
        <w:t>Carrick K</w:t>
      </w:r>
      <w:r w:rsidRPr="00EB27CD">
        <w:rPr>
          <w:color w:val="000004"/>
          <w:sz w:val="22"/>
          <w:szCs w:val="22"/>
        </w:rPr>
        <w:t xml:space="preserve">. Where to set the threshold between well differentiated and poorly differentiated follicular carcinomas of the thyroid. Endoc Pathol, 2004, winter; </w:t>
      </w:r>
      <w:r>
        <w:rPr>
          <w:iCs/>
          <w:color w:val="111115"/>
          <w:w w:val="88"/>
          <w:sz w:val="22"/>
          <w:szCs w:val="22"/>
        </w:rPr>
        <w:t>15</w:t>
      </w:r>
      <w:r>
        <w:rPr>
          <w:iCs/>
          <w:color w:val="000004"/>
          <w:w w:val="88"/>
          <w:sz w:val="22"/>
          <w:szCs w:val="22"/>
        </w:rPr>
        <w:t>(</w:t>
      </w:r>
      <w:r w:rsidRPr="00EB27CD">
        <w:rPr>
          <w:iCs/>
          <w:color w:val="000004"/>
          <w:w w:val="88"/>
          <w:sz w:val="22"/>
          <w:szCs w:val="22"/>
        </w:rPr>
        <w:t>4):297</w:t>
      </w:r>
      <w:r w:rsidRPr="00EB27CD">
        <w:rPr>
          <w:iCs/>
          <w:color w:val="111115"/>
          <w:w w:val="88"/>
          <w:sz w:val="22"/>
          <w:szCs w:val="22"/>
        </w:rPr>
        <w:t>-</w:t>
      </w:r>
      <w:r w:rsidRPr="00EB27CD">
        <w:rPr>
          <w:iCs/>
          <w:color w:val="000004"/>
          <w:w w:val="88"/>
          <w:sz w:val="22"/>
          <w:szCs w:val="22"/>
        </w:rPr>
        <w:t>30S</w:t>
      </w:r>
      <w:r w:rsidRPr="00EB27CD">
        <w:rPr>
          <w:iCs/>
          <w:color w:val="343436"/>
          <w:w w:val="88"/>
          <w:sz w:val="22"/>
          <w:szCs w:val="22"/>
        </w:rPr>
        <w:t xml:space="preserve">. </w:t>
      </w:r>
    </w:p>
    <w:p w:rsidR="00D14647" w:rsidRPr="00EB27CD" w:rsidRDefault="00D14647" w:rsidP="00D14647">
      <w:pPr>
        <w:pStyle w:val="Style"/>
        <w:tabs>
          <w:tab w:val="left" w:pos="101"/>
          <w:tab w:val="left" w:pos="630"/>
          <w:tab w:val="left" w:pos="7190"/>
        </w:tabs>
        <w:ind w:left="630" w:hanging="553"/>
        <w:rPr>
          <w:iCs/>
          <w:color w:val="343436"/>
          <w:w w:val="88"/>
          <w:sz w:val="22"/>
          <w:szCs w:val="22"/>
        </w:rPr>
      </w:pPr>
    </w:p>
    <w:p w:rsidR="00D14647" w:rsidRDefault="00D14647" w:rsidP="00D14647">
      <w:pPr>
        <w:pStyle w:val="Style"/>
        <w:numPr>
          <w:ilvl w:val="0"/>
          <w:numId w:val="5"/>
        </w:numPr>
        <w:tabs>
          <w:tab w:val="left" w:pos="630"/>
        </w:tabs>
        <w:ind w:left="630" w:right="47" w:hanging="553"/>
        <w:rPr>
          <w:color w:val="000001"/>
          <w:sz w:val="22"/>
          <w:szCs w:val="22"/>
        </w:rPr>
      </w:pPr>
      <w:r w:rsidRPr="00EB27CD">
        <w:rPr>
          <w:color w:val="000004"/>
          <w:sz w:val="22"/>
          <w:szCs w:val="22"/>
        </w:rPr>
        <w:t xml:space="preserve">Patel R, </w:t>
      </w:r>
      <w:r w:rsidRPr="00EB27CD">
        <w:rPr>
          <w:b/>
          <w:color w:val="000004"/>
          <w:sz w:val="22"/>
          <w:szCs w:val="22"/>
        </w:rPr>
        <w:t>Carrick K</w:t>
      </w:r>
      <w:r w:rsidRPr="00EB27CD">
        <w:rPr>
          <w:color w:val="000004"/>
          <w:sz w:val="22"/>
          <w:szCs w:val="22"/>
        </w:rPr>
        <w:t>. Giant cell arteritis of the fema</w:t>
      </w:r>
      <w:r w:rsidRPr="00EB27CD">
        <w:rPr>
          <w:color w:val="000001"/>
          <w:sz w:val="22"/>
          <w:szCs w:val="22"/>
        </w:rPr>
        <w:t>l</w:t>
      </w:r>
      <w:r w:rsidRPr="00EB27CD">
        <w:rPr>
          <w:color w:val="000004"/>
          <w:sz w:val="22"/>
          <w:szCs w:val="22"/>
        </w:rPr>
        <w:t>e genital tract</w:t>
      </w:r>
      <w:r w:rsidRPr="00EB27CD">
        <w:rPr>
          <w:color w:val="000001"/>
          <w:sz w:val="22"/>
          <w:szCs w:val="22"/>
        </w:rPr>
        <w:t xml:space="preserve">: </w:t>
      </w:r>
      <w:r w:rsidRPr="00EB27CD">
        <w:rPr>
          <w:color w:val="000004"/>
          <w:sz w:val="22"/>
          <w:szCs w:val="22"/>
        </w:rPr>
        <w:t xml:space="preserve">Report of a case and review of the </w:t>
      </w:r>
      <w:r w:rsidRPr="00EB27CD">
        <w:rPr>
          <w:color w:val="111115"/>
          <w:sz w:val="22"/>
          <w:szCs w:val="22"/>
        </w:rPr>
        <w:t>l</w:t>
      </w:r>
      <w:r w:rsidRPr="00EB27CD">
        <w:rPr>
          <w:color w:val="000004"/>
          <w:sz w:val="22"/>
          <w:szCs w:val="22"/>
        </w:rPr>
        <w:t xml:space="preserve">iterature. South Med J, </w:t>
      </w:r>
      <w:r w:rsidRPr="00EB27CD">
        <w:rPr>
          <w:iCs/>
          <w:color w:val="000004"/>
          <w:w w:val="88"/>
          <w:sz w:val="22"/>
          <w:szCs w:val="22"/>
        </w:rPr>
        <w:t xml:space="preserve">200S, </w:t>
      </w:r>
      <w:r w:rsidRPr="00EB27CD">
        <w:rPr>
          <w:color w:val="000004"/>
          <w:sz w:val="22"/>
          <w:szCs w:val="22"/>
        </w:rPr>
        <w:t>Apr</w:t>
      </w:r>
      <w:proofErr w:type="gramStart"/>
      <w:r w:rsidRPr="00EB27CD">
        <w:rPr>
          <w:color w:val="000004"/>
          <w:sz w:val="22"/>
          <w:szCs w:val="22"/>
        </w:rPr>
        <w:t>;98</w:t>
      </w:r>
      <w:proofErr w:type="gramEnd"/>
      <w:r w:rsidRPr="00EB27CD">
        <w:rPr>
          <w:color w:val="000004"/>
          <w:sz w:val="22"/>
          <w:szCs w:val="22"/>
        </w:rPr>
        <w:t>(4):469-71</w:t>
      </w:r>
      <w:r w:rsidRPr="00EB27CD">
        <w:rPr>
          <w:color w:val="000001"/>
          <w:sz w:val="22"/>
          <w:szCs w:val="22"/>
        </w:rPr>
        <w:t xml:space="preserve">. </w:t>
      </w:r>
    </w:p>
    <w:p w:rsidR="00D14647" w:rsidRPr="00EB27CD" w:rsidRDefault="00D14647" w:rsidP="00D14647">
      <w:pPr>
        <w:pStyle w:val="Style"/>
        <w:tabs>
          <w:tab w:val="left" w:pos="630"/>
        </w:tabs>
        <w:ind w:left="630" w:right="47" w:hanging="553"/>
        <w:rPr>
          <w:color w:val="000001"/>
          <w:sz w:val="22"/>
          <w:szCs w:val="22"/>
        </w:rPr>
      </w:pPr>
    </w:p>
    <w:p w:rsidR="00D14647" w:rsidRDefault="00D14647" w:rsidP="00D14647">
      <w:pPr>
        <w:pStyle w:val="Style"/>
        <w:numPr>
          <w:ilvl w:val="0"/>
          <w:numId w:val="6"/>
        </w:numPr>
        <w:tabs>
          <w:tab w:val="left" w:pos="630"/>
        </w:tabs>
        <w:ind w:left="630" w:right="52" w:hanging="553"/>
        <w:rPr>
          <w:color w:val="000004"/>
          <w:sz w:val="22"/>
          <w:szCs w:val="22"/>
        </w:rPr>
      </w:pPr>
      <w:r w:rsidRPr="00EB27CD">
        <w:rPr>
          <w:color w:val="000004"/>
          <w:sz w:val="22"/>
          <w:szCs w:val="22"/>
        </w:rPr>
        <w:t>Albores</w:t>
      </w:r>
      <w:r w:rsidRPr="00EB27CD">
        <w:rPr>
          <w:color w:val="000001"/>
          <w:sz w:val="22"/>
          <w:szCs w:val="22"/>
        </w:rPr>
        <w:t>-</w:t>
      </w:r>
      <w:r w:rsidRPr="00EB27CD">
        <w:rPr>
          <w:color w:val="000004"/>
          <w:sz w:val="22"/>
          <w:szCs w:val="22"/>
        </w:rPr>
        <w:t xml:space="preserve">Saavedra J, Latif S, </w:t>
      </w:r>
      <w:r>
        <w:rPr>
          <w:b/>
          <w:color w:val="000004"/>
          <w:sz w:val="22"/>
          <w:szCs w:val="22"/>
        </w:rPr>
        <w:t>Carrick K</w:t>
      </w:r>
      <w:r w:rsidRPr="00EB27CD">
        <w:rPr>
          <w:color w:val="000004"/>
          <w:sz w:val="22"/>
          <w:szCs w:val="22"/>
        </w:rPr>
        <w:t>, Alvarado-Cabrero I</w:t>
      </w:r>
      <w:r w:rsidRPr="00EB27CD">
        <w:rPr>
          <w:color w:val="111115"/>
          <w:sz w:val="22"/>
          <w:szCs w:val="22"/>
        </w:rPr>
        <w:t xml:space="preserve">, </w:t>
      </w:r>
      <w:r w:rsidRPr="00EB27CD">
        <w:rPr>
          <w:color w:val="000004"/>
          <w:sz w:val="22"/>
          <w:szCs w:val="22"/>
        </w:rPr>
        <w:t>Fow</w:t>
      </w:r>
      <w:r w:rsidRPr="00EB27CD">
        <w:rPr>
          <w:color w:val="111115"/>
          <w:sz w:val="22"/>
          <w:szCs w:val="22"/>
        </w:rPr>
        <w:t>l</w:t>
      </w:r>
      <w:r w:rsidRPr="00EB27CD">
        <w:rPr>
          <w:color w:val="000004"/>
          <w:sz w:val="22"/>
          <w:szCs w:val="22"/>
        </w:rPr>
        <w:t>er MR</w:t>
      </w:r>
      <w:r w:rsidRPr="00EB27CD">
        <w:rPr>
          <w:color w:val="111115"/>
          <w:sz w:val="22"/>
          <w:szCs w:val="22"/>
        </w:rPr>
        <w:t xml:space="preserve">. </w:t>
      </w:r>
      <w:r>
        <w:rPr>
          <w:iCs/>
          <w:color w:val="000004"/>
          <w:w w:val="88"/>
          <w:sz w:val="22"/>
          <w:szCs w:val="22"/>
        </w:rPr>
        <w:t xml:space="preserve">CDS6 </w:t>
      </w:r>
      <w:r w:rsidRPr="00EB27CD">
        <w:rPr>
          <w:color w:val="000004"/>
          <w:sz w:val="22"/>
          <w:szCs w:val="22"/>
        </w:rPr>
        <w:t>reactivity in small cell carcinoma of the uterine cervix. Int J Gynecol Pathol</w:t>
      </w:r>
      <w:r w:rsidRPr="00EB27CD">
        <w:rPr>
          <w:color w:val="111115"/>
          <w:sz w:val="22"/>
          <w:szCs w:val="22"/>
        </w:rPr>
        <w:t xml:space="preserve">, </w:t>
      </w:r>
      <w:r w:rsidRPr="00EB27CD">
        <w:rPr>
          <w:iCs/>
          <w:color w:val="000004"/>
          <w:w w:val="88"/>
          <w:sz w:val="22"/>
          <w:szCs w:val="22"/>
        </w:rPr>
        <w:t>200</w:t>
      </w:r>
      <w:r>
        <w:rPr>
          <w:iCs/>
          <w:color w:val="000004"/>
          <w:w w:val="88"/>
          <w:sz w:val="22"/>
          <w:szCs w:val="22"/>
        </w:rPr>
        <w:t>5</w:t>
      </w:r>
      <w:r w:rsidRPr="00EB27CD">
        <w:rPr>
          <w:iCs/>
          <w:color w:val="111115"/>
          <w:w w:val="88"/>
          <w:sz w:val="22"/>
          <w:szCs w:val="22"/>
        </w:rPr>
        <w:t xml:space="preserve">, </w:t>
      </w:r>
      <w:r w:rsidRPr="00EB27CD">
        <w:rPr>
          <w:color w:val="000004"/>
          <w:sz w:val="22"/>
          <w:szCs w:val="22"/>
        </w:rPr>
        <w:t>Apr</w:t>
      </w:r>
      <w:proofErr w:type="gramStart"/>
      <w:r w:rsidRPr="00EB27CD">
        <w:rPr>
          <w:color w:val="000004"/>
          <w:sz w:val="22"/>
          <w:szCs w:val="22"/>
        </w:rPr>
        <w:t>;24</w:t>
      </w:r>
      <w:proofErr w:type="gramEnd"/>
      <w:r w:rsidRPr="00EB27CD">
        <w:rPr>
          <w:color w:val="000004"/>
          <w:sz w:val="22"/>
          <w:szCs w:val="22"/>
        </w:rPr>
        <w:t>(2):I13-7</w:t>
      </w:r>
      <w:r w:rsidRPr="00EB27CD">
        <w:rPr>
          <w:color w:val="000001"/>
          <w:sz w:val="22"/>
          <w:szCs w:val="22"/>
        </w:rPr>
        <w:t xml:space="preserve">. </w:t>
      </w:r>
    </w:p>
    <w:p w:rsidR="00D14647" w:rsidRDefault="00D14647" w:rsidP="00D14647">
      <w:pPr>
        <w:pStyle w:val="Style"/>
        <w:tabs>
          <w:tab w:val="left" w:pos="630"/>
        </w:tabs>
        <w:ind w:left="630" w:right="52" w:hanging="553"/>
        <w:rPr>
          <w:color w:val="000004"/>
          <w:sz w:val="22"/>
          <w:szCs w:val="22"/>
        </w:rPr>
      </w:pPr>
    </w:p>
    <w:p w:rsidR="00D14647" w:rsidRDefault="00D14647" w:rsidP="00D14647">
      <w:pPr>
        <w:pStyle w:val="Style"/>
        <w:numPr>
          <w:ilvl w:val="0"/>
          <w:numId w:val="6"/>
        </w:numPr>
        <w:tabs>
          <w:tab w:val="left" w:pos="630"/>
        </w:tabs>
        <w:ind w:left="630" w:right="52" w:hanging="553"/>
        <w:rPr>
          <w:color w:val="000004"/>
          <w:sz w:val="22"/>
          <w:szCs w:val="22"/>
        </w:rPr>
      </w:pPr>
      <w:r w:rsidRPr="00EB27CD">
        <w:rPr>
          <w:color w:val="000004"/>
          <w:sz w:val="22"/>
          <w:szCs w:val="22"/>
        </w:rPr>
        <w:t xml:space="preserve">Albores-Saavedra J, Tuck M, McLaren BK, </w:t>
      </w:r>
      <w:r w:rsidRPr="00EB27CD">
        <w:rPr>
          <w:b/>
          <w:color w:val="000004"/>
          <w:sz w:val="22"/>
          <w:szCs w:val="22"/>
        </w:rPr>
        <w:t>Carrick K</w:t>
      </w:r>
      <w:r w:rsidRPr="00EB27CD">
        <w:rPr>
          <w:color w:val="000004"/>
          <w:sz w:val="22"/>
          <w:szCs w:val="22"/>
        </w:rPr>
        <w:t>, Henson DE</w:t>
      </w:r>
      <w:r w:rsidRPr="00EB27CD">
        <w:rPr>
          <w:color w:val="000001"/>
          <w:sz w:val="22"/>
          <w:szCs w:val="22"/>
        </w:rPr>
        <w:t xml:space="preserve">. </w:t>
      </w:r>
      <w:r w:rsidRPr="00EB27CD">
        <w:rPr>
          <w:color w:val="000004"/>
          <w:sz w:val="22"/>
          <w:szCs w:val="22"/>
        </w:rPr>
        <w:t xml:space="preserve">Papillary carcinomas of the gallbladder: analysis of noninvasive and invasive types. Arch Pathol Lab Med, </w:t>
      </w:r>
      <w:r w:rsidRPr="00EB27CD">
        <w:rPr>
          <w:iCs/>
          <w:color w:val="000004"/>
          <w:w w:val="88"/>
          <w:sz w:val="22"/>
          <w:szCs w:val="22"/>
        </w:rPr>
        <w:t>200</w:t>
      </w:r>
      <w:r>
        <w:rPr>
          <w:iCs/>
          <w:color w:val="000004"/>
          <w:w w:val="88"/>
          <w:sz w:val="22"/>
          <w:szCs w:val="22"/>
        </w:rPr>
        <w:t>5</w:t>
      </w:r>
      <w:r w:rsidRPr="00EB27CD">
        <w:rPr>
          <w:iCs/>
          <w:color w:val="000004"/>
          <w:w w:val="88"/>
          <w:sz w:val="22"/>
          <w:szCs w:val="22"/>
        </w:rPr>
        <w:t xml:space="preserve">, </w:t>
      </w:r>
      <w:r>
        <w:rPr>
          <w:color w:val="000004"/>
          <w:sz w:val="22"/>
          <w:szCs w:val="22"/>
        </w:rPr>
        <w:t>Jul</w:t>
      </w:r>
      <w:proofErr w:type="gramStart"/>
      <w:r>
        <w:rPr>
          <w:color w:val="000004"/>
          <w:sz w:val="22"/>
          <w:szCs w:val="22"/>
        </w:rPr>
        <w:t>;129</w:t>
      </w:r>
      <w:proofErr w:type="gramEnd"/>
      <w:r>
        <w:rPr>
          <w:color w:val="000004"/>
          <w:sz w:val="22"/>
          <w:szCs w:val="22"/>
        </w:rPr>
        <w:t>(7):905</w:t>
      </w:r>
      <w:r w:rsidRPr="00EB27CD">
        <w:rPr>
          <w:color w:val="000004"/>
          <w:sz w:val="22"/>
          <w:szCs w:val="22"/>
        </w:rPr>
        <w:t xml:space="preserve">-9. </w:t>
      </w:r>
    </w:p>
    <w:p w:rsidR="00D14647" w:rsidRDefault="00D14647" w:rsidP="00D14647">
      <w:pPr>
        <w:pStyle w:val="Style"/>
        <w:tabs>
          <w:tab w:val="left" w:pos="630"/>
        </w:tabs>
        <w:ind w:left="630" w:right="47" w:hanging="553"/>
        <w:rPr>
          <w:color w:val="000004"/>
          <w:sz w:val="22"/>
          <w:szCs w:val="22"/>
        </w:rPr>
      </w:pPr>
    </w:p>
    <w:p w:rsidR="00D14647" w:rsidRPr="00EB27CD" w:rsidRDefault="00D14647" w:rsidP="00D14647">
      <w:pPr>
        <w:pStyle w:val="Style"/>
        <w:numPr>
          <w:ilvl w:val="0"/>
          <w:numId w:val="7"/>
        </w:numPr>
        <w:tabs>
          <w:tab w:val="left" w:pos="630"/>
        </w:tabs>
        <w:ind w:left="630" w:right="33" w:hanging="553"/>
        <w:rPr>
          <w:iCs/>
          <w:color w:val="000004"/>
          <w:w w:val="88"/>
          <w:sz w:val="22"/>
          <w:szCs w:val="22"/>
        </w:rPr>
      </w:pPr>
      <w:r w:rsidRPr="00EB27CD">
        <w:rPr>
          <w:color w:val="000004"/>
          <w:sz w:val="22"/>
          <w:szCs w:val="22"/>
        </w:rPr>
        <w:t>Defatta RJ</w:t>
      </w:r>
      <w:r w:rsidRPr="00EB27CD">
        <w:rPr>
          <w:color w:val="111115"/>
          <w:sz w:val="22"/>
          <w:szCs w:val="22"/>
        </w:rPr>
        <w:t xml:space="preserve">, </w:t>
      </w:r>
      <w:r w:rsidRPr="00EB27CD">
        <w:rPr>
          <w:color w:val="000004"/>
          <w:sz w:val="22"/>
          <w:szCs w:val="22"/>
        </w:rPr>
        <w:t>Verret DJ</w:t>
      </w:r>
      <w:r w:rsidRPr="00EB27CD">
        <w:rPr>
          <w:color w:val="111115"/>
          <w:sz w:val="22"/>
          <w:szCs w:val="22"/>
        </w:rPr>
        <w:t xml:space="preserve">, </w:t>
      </w:r>
      <w:r w:rsidRPr="00EB27CD">
        <w:rPr>
          <w:color w:val="000004"/>
          <w:sz w:val="22"/>
          <w:szCs w:val="22"/>
        </w:rPr>
        <w:t xml:space="preserve">Ducic </w:t>
      </w:r>
      <w:r w:rsidRPr="00EB27CD">
        <w:rPr>
          <w:color w:val="000004"/>
          <w:w w:val="110"/>
          <w:sz w:val="22"/>
          <w:szCs w:val="22"/>
        </w:rPr>
        <w:t xml:space="preserve">Y, </w:t>
      </w:r>
      <w:r w:rsidRPr="00EB27CD">
        <w:rPr>
          <w:b/>
          <w:color w:val="000004"/>
          <w:sz w:val="22"/>
          <w:szCs w:val="22"/>
        </w:rPr>
        <w:t>Carrick K</w:t>
      </w:r>
      <w:r w:rsidRPr="00EB27CD">
        <w:rPr>
          <w:color w:val="343436"/>
          <w:sz w:val="22"/>
          <w:szCs w:val="22"/>
        </w:rPr>
        <w:t xml:space="preserve">. </w:t>
      </w:r>
      <w:r>
        <w:rPr>
          <w:color w:val="000004"/>
          <w:sz w:val="22"/>
          <w:szCs w:val="22"/>
        </w:rPr>
        <w:t xml:space="preserve">Giant </w:t>
      </w:r>
      <w:r w:rsidRPr="00EB27CD">
        <w:rPr>
          <w:color w:val="000004"/>
          <w:sz w:val="22"/>
          <w:szCs w:val="22"/>
        </w:rPr>
        <w:t>myxomas of the maxillofacial skeleton and skull base. Otolaryngol Head Neck Surg 2006, Jun</w:t>
      </w:r>
      <w:proofErr w:type="gramStart"/>
      <w:r w:rsidRPr="00EB27CD">
        <w:rPr>
          <w:color w:val="000004"/>
          <w:sz w:val="22"/>
          <w:szCs w:val="22"/>
        </w:rPr>
        <w:t>;</w:t>
      </w:r>
      <w:r w:rsidRPr="00EB27CD">
        <w:rPr>
          <w:color w:val="111115"/>
          <w:sz w:val="22"/>
          <w:szCs w:val="22"/>
        </w:rPr>
        <w:t>1</w:t>
      </w:r>
      <w:r w:rsidRPr="00EB27CD">
        <w:rPr>
          <w:color w:val="000004"/>
          <w:sz w:val="22"/>
          <w:szCs w:val="22"/>
        </w:rPr>
        <w:t>34</w:t>
      </w:r>
      <w:proofErr w:type="gramEnd"/>
      <w:r w:rsidRPr="00EB27CD">
        <w:rPr>
          <w:color w:val="000004"/>
          <w:sz w:val="22"/>
          <w:szCs w:val="22"/>
        </w:rPr>
        <w:t xml:space="preserve">(6):931-5. </w:t>
      </w:r>
    </w:p>
    <w:p w:rsidR="00D14647" w:rsidRPr="00EB27CD" w:rsidRDefault="00D14647" w:rsidP="00D14647">
      <w:pPr>
        <w:pStyle w:val="Style"/>
        <w:tabs>
          <w:tab w:val="left" w:pos="630"/>
        </w:tabs>
        <w:ind w:left="630" w:right="33" w:hanging="553"/>
        <w:rPr>
          <w:iCs/>
          <w:color w:val="000004"/>
          <w:w w:val="88"/>
          <w:sz w:val="22"/>
          <w:szCs w:val="22"/>
        </w:rPr>
      </w:pPr>
    </w:p>
    <w:p w:rsidR="00D14647" w:rsidRPr="00EB27CD" w:rsidRDefault="00D14647" w:rsidP="00D14647">
      <w:pPr>
        <w:pStyle w:val="Style"/>
        <w:numPr>
          <w:ilvl w:val="0"/>
          <w:numId w:val="8"/>
        </w:numPr>
        <w:tabs>
          <w:tab w:val="left" w:pos="630"/>
        </w:tabs>
        <w:ind w:left="630" w:right="52" w:hanging="553"/>
        <w:rPr>
          <w:color w:val="000004"/>
          <w:sz w:val="22"/>
          <w:szCs w:val="22"/>
        </w:rPr>
      </w:pPr>
      <w:r w:rsidRPr="00EB27CD">
        <w:rPr>
          <w:color w:val="000004"/>
          <w:sz w:val="22"/>
          <w:szCs w:val="22"/>
        </w:rPr>
        <w:t xml:space="preserve">Wingo SN, Knowles LM, </w:t>
      </w:r>
      <w:r w:rsidRPr="00EB27CD">
        <w:rPr>
          <w:b/>
          <w:color w:val="000004"/>
          <w:sz w:val="22"/>
          <w:szCs w:val="22"/>
        </w:rPr>
        <w:t>Carrick K</w:t>
      </w:r>
      <w:r w:rsidRPr="00EB27CD">
        <w:rPr>
          <w:color w:val="000004"/>
          <w:sz w:val="22"/>
          <w:szCs w:val="22"/>
        </w:rPr>
        <w:t>, Miller DS, Schorge, JO. Retrospective cohort study of surgical staging for ovarian low malignant potential tumors. Am J</w:t>
      </w:r>
      <w:r>
        <w:rPr>
          <w:color w:val="000004"/>
          <w:sz w:val="22"/>
          <w:szCs w:val="22"/>
        </w:rPr>
        <w:t xml:space="preserve"> </w:t>
      </w:r>
      <w:r w:rsidRPr="00EB27CD">
        <w:rPr>
          <w:color w:val="000004"/>
          <w:sz w:val="22"/>
          <w:szCs w:val="22"/>
        </w:rPr>
        <w:t>Obst Gynecol, 2006, May</w:t>
      </w:r>
      <w:proofErr w:type="gramStart"/>
      <w:r w:rsidRPr="00EB27CD">
        <w:rPr>
          <w:color w:val="000004"/>
          <w:sz w:val="22"/>
          <w:szCs w:val="22"/>
        </w:rPr>
        <w:t>;194</w:t>
      </w:r>
      <w:proofErr w:type="gramEnd"/>
      <w:r w:rsidRPr="00EB27CD">
        <w:rPr>
          <w:color w:val="000004"/>
          <w:sz w:val="22"/>
          <w:szCs w:val="22"/>
        </w:rPr>
        <w:t xml:space="preserve"> </w:t>
      </w:r>
      <w:r w:rsidRPr="00EB27CD">
        <w:rPr>
          <w:iCs/>
          <w:color w:val="000004"/>
          <w:w w:val="88"/>
          <w:sz w:val="22"/>
          <w:szCs w:val="22"/>
        </w:rPr>
        <w:t xml:space="preserve">(S):e20-e22. </w:t>
      </w:r>
    </w:p>
    <w:p w:rsidR="00D14647" w:rsidRDefault="00D14647" w:rsidP="00D14647">
      <w:pPr>
        <w:pStyle w:val="Style"/>
        <w:tabs>
          <w:tab w:val="left" w:pos="630"/>
        </w:tabs>
        <w:ind w:left="630" w:right="52" w:hanging="553"/>
        <w:rPr>
          <w:color w:val="000004"/>
          <w:sz w:val="22"/>
          <w:szCs w:val="22"/>
        </w:rPr>
      </w:pPr>
    </w:p>
    <w:p w:rsidR="00D14647" w:rsidRDefault="00D14647" w:rsidP="00D14647">
      <w:pPr>
        <w:pStyle w:val="Style"/>
        <w:tabs>
          <w:tab w:val="left" w:pos="630"/>
        </w:tabs>
        <w:ind w:left="630" w:right="52" w:hanging="553"/>
        <w:rPr>
          <w:color w:val="000004"/>
          <w:sz w:val="22"/>
          <w:szCs w:val="22"/>
        </w:rPr>
      </w:pPr>
    </w:p>
    <w:p w:rsidR="00D14647" w:rsidRDefault="00D14647" w:rsidP="00D14647">
      <w:pPr>
        <w:pStyle w:val="Style"/>
        <w:tabs>
          <w:tab w:val="left" w:pos="630"/>
        </w:tabs>
        <w:ind w:left="630" w:right="52" w:hanging="553"/>
        <w:rPr>
          <w:color w:val="000004"/>
          <w:sz w:val="22"/>
          <w:szCs w:val="22"/>
        </w:rPr>
      </w:pPr>
    </w:p>
    <w:p w:rsidR="00D14647" w:rsidRDefault="00D14647" w:rsidP="00D14647">
      <w:pPr>
        <w:pStyle w:val="Style"/>
        <w:tabs>
          <w:tab w:val="left" w:pos="630"/>
        </w:tabs>
        <w:ind w:left="630" w:right="52" w:hanging="553"/>
        <w:rPr>
          <w:color w:val="000004"/>
          <w:sz w:val="22"/>
          <w:szCs w:val="22"/>
        </w:rPr>
      </w:pPr>
    </w:p>
    <w:p w:rsidR="00D14647" w:rsidRPr="00EB27CD" w:rsidRDefault="00D14647" w:rsidP="00D14647">
      <w:pPr>
        <w:pStyle w:val="Style"/>
        <w:numPr>
          <w:ilvl w:val="0"/>
          <w:numId w:val="8"/>
        </w:numPr>
        <w:tabs>
          <w:tab w:val="left" w:pos="630"/>
        </w:tabs>
        <w:ind w:left="630" w:right="52" w:hanging="553"/>
        <w:rPr>
          <w:color w:val="000004"/>
          <w:sz w:val="22"/>
          <w:szCs w:val="22"/>
        </w:rPr>
      </w:pPr>
      <w:r w:rsidRPr="00EB27CD">
        <w:rPr>
          <w:color w:val="000004"/>
          <w:sz w:val="22"/>
          <w:szCs w:val="22"/>
        </w:rPr>
        <w:lastRenderedPageBreak/>
        <w:t xml:space="preserve">Word RA, Li XH, Hnat M, </w:t>
      </w:r>
      <w:r w:rsidRPr="00EB27CD">
        <w:rPr>
          <w:b/>
          <w:color w:val="000004"/>
          <w:sz w:val="22"/>
          <w:szCs w:val="22"/>
        </w:rPr>
        <w:t>Carrick K</w:t>
      </w:r>
      <w:r w:rsidRPr="00EB27CD">
        <w:rPr>
          <w:color w:val="000004"/>
          <w:sz w:val="22"/>
          <w:szCs w:val="22"/>
        </w:rPr>
        <w:t>. Dynamics of cervical remodeling during pregnancy and parturition: Mechanisms and current concepts</w:t>
      </w:r>
      <w:r w:rsidRPr="00EB27CD">
        <w:rPr>
          <w:color w:val="111115"/>
          <w:sz w:val="22"/>
          <w:szCs w:val="22"/>
        </w:rPr>
        <w:t xml:space="preserve">. </w:t>
      </w:r>
      <w:r w:rsidRPr="00EB27CD">
        <w:rPr>
          <w:color w:val="000004"/>
          <w:sz w:val="22"/>
          <w:szCs w:val="22"/>
        </w:rPr>
        <w:t>Semin Reprod Med 2007 Jan</w:t>
      </w:r>
      <w:proofErr w:type="gramStart"/>
      <w:r w:rsidRPr="00EB27CD">
        <w:rPr>
          <w:color w:val="000004"/>
          <w:sz w:val="22"/>
          <w:szCs w:val="22"/>
        </w:rPr>
        <w:t>;25</w:t>
      </w:r>
      <w:proofErr w:type="gramEnd"/>
      <w:r w:rsidRPr="00EB27CD">
        <w:rPr>
          <w:color w:val="000004"/>
          <w:sz w:val="22"/>
          <w:szCs w:val="22"/>
        </w:rPr>
        <w:t xml:space="preserve">(l):69-79. </w:t>
      </w:r>
    </w:p>
    <w:p w:rsidR="00D14647" w:rsidRDefault="00D14647" w:rsidP="00D14647">
      <w:pPr>
        <w:pStyle w:val="Style"/>
        <w:tabs>
          <w:tab w:val="left" w:pos="630"/>
        </w:tabs>
        <w:ind w:left="630" w:right="47" w:hanging="553"/>
        <w:rPr>
          <w:color w:val="000004"/>
          <w:sz w:val="22"/>
          <w:szCs w:val="22"/>
        </w:rPr>
      </w:pPr>
    </w:p>
    <w:p w:rsidR="00D14647" w:rsidRPr="00EB27CD" w:rsidRDefault="00D14647" w:rsidP="00D14647">
      <w:pPr>
        <w:pStyle w:val="Style"/>
        <w:numPr>
          <w:ilvl w:val="0"/>
          <w:numId w:val="9"/>
        </w:numPr>
        <w:tabs>
          <w:tab w:val="left" w:pos="630"/>
        </w:tabs>
        <w:ind w:left="630" w:right="383" w:hanging="553"/>
        <w:rPr>
          <w:color w:val="343436"/>
          <w:sz w:val="22"/>
          <w:szCs w:val="22"/>
        </w:rPr>
      </w:pPr>
      <w:r w:rsidRPr="00EB27CD">
        <w:rPr>
          <w:color w:val="000004"/>
          <w:sz w:val="22"/>
          <w:szCs w:val="22"/>
        </w:rPr>
        <w:t>Patel SS</w:t>
      </w:r>
      <w:r w:rsidRPr="00EB27CD">
        <w:rPr>
          <w:color w:val="111115"/>
          <w:sz w:val="22"/>
          <w:szCs w:val="22"/>
        </w:rPr>
        <w:t xml:space="preserve">, </w:t>
      </w:r>
      <w:r w:rsidRPr="00EB27CD">
        <w:rPr>
          <w:b/>
          <w:color w:val="000004"/>
          <w:sz w:val="22"/>
          <w:szCs w:val="22"/>
        </w:rPr>
        <w:t>Carrick KS</w:t>
      </w:r>
      <w:r w:rsidRPr="00EB27CD">
        <w:rPr>
          <w:color w:val="000004"/>
          <w:sz w:val="22"/>
          <w:szCs w:val="22"/>
        </w:rPr>
        <w:t>, Carr, BR. Virilization persists in a woman with an androgen- secreting granulosa cell tumor</w:t>
      </w:r>
      <w:r w:rsidRPr="00EB27CD">
        <w:rPr>
          <w:color w:val="000001"/>
          <w:sz w:val="22"/>
          <w:szCs w:val="22"/>
        </w:rPr>
        <w:t xml:space="preserve">. </w:t>
      </w:r>
      <w:r w:rsidRPr="00EB27CD">
        <w:rPr>
          <w:color w:val="000004"/>
          <w:sz w:val="22"/>
          <w:szCs w:val="22"/>
        </w:rPr>
        <w:t>Fertil Steri1</w:t>
      </w:r>
      <w:r>
        <w:rPr>
          <w:color w:val="000004"/>
          <w:sz w:val="22"/>
          <w:szCs w:val="22"/>
        </w:rPr>
        <w:t xml:space="preserve"> </w:t>
      </w:r>
      <w:r w:rsidRPr="00EB27CD">
        <w:rPr>
          <w:color w:val="000004"/>
          <w:sz w:val="22"/>
          <w:szCs w:val="22"/>
        </w:rPr>
        <w:t xml:space="preserve">2009 Mar; </w:t>
      </w:r>
      <w:r w:rsidRPr="00EB27CD">
        <w:rPr>
          <w:iCs/>
          <w:color w:val="000004"/>
          <w:w w:val="88"/>
          <w:sz w:val="22"/>
          <w:szCs w:val="22"/>
        </w:rPr>
        <w:t>91(3):933.e13-1</w:t>
      </w:r>
      <w:r>
        <w:rPr>
          <w:iCs/>
          <w:color w:val="000004"/>
          <w:w w:val="88"/>
          <w:sz w:val="22"/>
          <w:szCs w:val="22"/>
        </w:rPr>
        <w:t>5</w:t>
      </w:r>
      <w:r w:rsidRPr="00EB27CD">
        <w:rPr>
          <w:iCs/>
          <w:color w:val="000004"/>
          <w:w w:val="88"/>
          <w:sz w:val="22"/>
          <w:szCs w:val="22"/>
        </w:rPr>
        <w:t xml:space="preserve">. </w:t>
      </w:r>
      <w:r w:rsidRPr="00EB27CD">
        <w:rPr>
          <w:color w:val="000004"/>
          <w:sz w:val="22"/>
          <w:szCs w:val="22"/>
        </w:rPr>
        <w:t xml:space="preserve">Epub Dee 4 </w:t>
      </w:r>
    </w:p>
    <w:p w:rsidR="00D14647" w:rsidRPr="00EB27CD" w:rsidRDefault="00D14647" w:rsidP="00D14647">
      <w:pPr>
        <w:pStyle w:val="Style"/>
        <w:tabs>
          <w:tab w:val="left" w:pos="630"/>
        </w:tabs>
        <w:ind w:left="630" w:right="383" w:hanging="553"/>
        <w:rPr>
          <w:color w:val="343436"/>
          <w:sz w:val="22"/>
          <w:szCs w:val="22"/>
        </w:rPr>
      </w:pPr>
    </w:p>
    <w:p w:rsidR="00D14647" w:rsidRPr="00EB27CD" w:rsidRDefault="00D14647" w:rsidP="00D14647">
      <w:pPr>
        <w:pStyle w:val="Style"/>
        <w:numPr>
          <w:ilvl w:val="0"/>
          <w:numId w:val="10"/>
        </w:numPr>
        <w:tabs>
          <w:tab w:val="left" w:pos="630"/>
        </w:tabs>
        <w:ind w:left="630" w:right="38" w:hanging="553"/>
        <w:rPr>
          <w:color w:val="343436"/>
          <w:sz w:val="22"/>
          <w:szCs w:val="22"/>
        </w:rPr>
      </w:pPr>
      <w:r w:rsidRPr="00EB27CD">
        <w:rPr>
          <w:color w:val="000004"/>
          <w:sz w:val="22"/>
          <w:szCs w:val="22"/>
        </w:rPr>
        <w:t xml:space="preserve">White AB, </w:t>
      </w:r>
      <w:r w:rsidRPr="00EB27CD">
        <w:rPr>
          <w:b/>
          <w:color w:val="000004"/>
          <w:sz w:val="22"/>
          <w:szCs w:val="22"/>
        </w:rPr>
        <w:t>Carrick, KS</w:t>
      </w:r>
      <w:r w:rsidRPr="00EB27CD">
        <w:rPr>
          <w:color w:val="000004"/>
          <w:sz w:val="22"/>
          <w:szCs w:val="22"/>
        </w:rPr>
        <w:t>, Corton, MM, McIntire, DD, Word, RA, Rahn, DD, Wai, CY</w:t>
      </w:r>
      <w:r w:rsidRPr="00EB27CD">
        <w:rPr>
          <w:color w:val="000001"/>
          <w:sz w:val="22"/>
          <w:szCs w:val="22"/>
        </w:rPr>
        <w:t xml:space="preserve">. </w:t>
      </w:r>
      <w:r w:rsidRPr="00EB27CD">
        <w:rPr>
          <w:color w:val="000004"/>
          <w:sz w:val="22"/>
          <w:szCs w:val="22"/>
        </w:rPr>
        <w:t>Optimal Location and Orientation of Suture Placement in Abdominal Sacrocolpopexy</w:t>
      </w:r>
      <w:r w:rsidRPr="00EB27CD">
        <w:rPr>
          <w:color w:val="111115"/>
          <w:sz w:val="22"/>
          <w:szCs w:val="22"/>
        </w:rPr>
        <w:t xml:space="preserve">. </w:t>
      </w:r>
      <w:r w:rsidRPr="00EB27CD">
        <w:rPr>
          <w:color w:val="000004"/>
          <w:sz w:val="22"/>
          <w:szCs w:val="22"/>
        </w:rPr>
        <w:t>Obstet GynecoI2009</w:t>
      </w:r>
      <w:proofErr w:type="gramStart"/>
      <w:r w:rsidRPr="00EB27CD">
        <w:rPr>
          <w:color w:val="000004"/>
          <w:sz w:val="22"/>
          <w:szCs w:val="22"/>
        </w:rPr>
        <w:t>;113:1098</w:t>
      </w:r>
      <w:proofErr w:type="gramEnd"/>
      <w:r w:rsidRPr="00EB27CD">
        <w:rPr>
          <w:color w:val="000004"/>
          <w:sz w:val="22"/>
          <w:szCs w:val="22"/>
        </w:rPr>
        <w:t>-103</w:t>
      </w:r>
      <w:r w:rsidRPr="00EB27CD">
        <w:rPr>
          <w:color w:val="343436"/>
          <w:sz w:val="22"/>
          <w:szCs w:val="22"/>
        </w:rPr>
        <w:t xml:space="preserve">. </w:t>
      </w:r>
    </w:p>
    <w:p w:rsidR="00D14647" w:rsidRPr="00EB27CD" w:rsidRDefault="00D14647" w:rsidP="00D14647">
      <w:pPr>
        <w:pStyle w:val="Style"/>
        <w:tabs>
          <w:tab w:val="left" w:pos="630"/>
        </w:tabs>
        <w:ind w:left="630" w:right="47" w:hanging="553"/>
        <w:rPr>
          <w:iCs/>
          <w:color w:val="000004"/>
          <w:w w:val="88"/>
          <w:sz w:val="22"/>
          <w:szCs w:val="22"/>
        </w:rPr>
      </w:pPr>
    </w:p>
    <w:p w:rsidR="00D14647" w:rsidRDefault="00D14647" w:rsidP="00D14647">
      <w:pPr>
        <w:pStyle w:val="Style"/>
        <w:numPr>
          <w:ilvl w:val="0"/>
          <w:numId w:val="11"/>
        </w:numPr>
        <w:tabs>
          <w:tab w:val="left" w:pos="630"/>
        </w:tabs>
        <w:ind w:left="630" w:right="47" w:hanging="553"/>
        <w:rPr>
          <w:iCs/>
          <w:color w:val="000004"/>
          <w:w w:val="88"/>
          <w:sz w:val="22"/>
          <w:szCs w:val="22"/>
        </w:rPr>
      </w:pPr>
      <w:r w:rsidRPr="00EB27CD">
        <w:rPr>
          <w:color w:val="000004"/>
          <w:sz w:val="22"/>
          <w:szCs w:val="22"/>
        </w:rPr>
        <w:t>Mettman AM, Myers, LL</w:t>
      </w:r>
      <w:r w:rsidRPr="00EB27CD">
        <w:rPr>
          <w:color w:val="111115"/>
          <w:sz w:val="22"/>
          <w:szCs w:val="22"/>
        </w:rPr>
        <w:t xml:space="preserve">, </w:t>
      </w:r>
      <w:r w:rsidRPr="00EB27CD">
        <w:rPr>
          <w:b/>
          <w:color w:val="000004"/>
          <w:sz w:val="22"/>
          <w:szCs w:val="22"/>
        </w:rPr>
        <w:t>Carrick K</w:t>
      </w:r>
      <w:r w:rsidRPr="00EB27CD">
        <w:rPr>
          <w:color w:val="111115"/>
          <w:sz w:val="22"/>
          <w:szCs w:val="22"/>
        </w:rPr>
        <w:t xml:space="preserve">. </w:t>
      </w:r>
      <w:r w:rsidRPr="00EB27CD">
        <w:rPr>
          <w:color w:val="000004"/>
          <w:sz w:val="22"/>
          <w:szCs w:val="22"/>
        </w:rPr>
        <w:t>Synovial sarcoma of the cheek</w:t>
      </w:r>
      <w:r w:rsidRPr="00EB27CD">
        <w:rPr>
          <w:color w:val="000001"/>
          <w:sz w:val="22"/>
          <w:szCs w:val="22"/>
        </w:rPr>
        <w:t xml:space="preserve">. </w:t>
      </w:r>
      <w:r w:rsidRPr="00EB27CD">
        <w:rPr>
          <w:color w:val="000004"/>
          <w:sz w:val="22"/>
          <w:szCs w:val="22"/>
        </w:rPr>
        <w:t>Ear Nose Throat J</w:t>
      </w:r>
      <w:r w:rsidRPr="00EB27CD">
        <w:rPr>
          <w:color w:val="000001"/>
          <w:sz w:val="22"/>
          <w:szCs w:val="22"/>
        </w:rPr>
        <w:t xml:space="preserve">. </w:t>
      </w:r>
      <w:r w:rsidRPr="00EB27CD">
        <w:rPr>
          <w:color w:val="000004"/>
          <w:sz w:val="22"/>
          <w:szCs w:val="22"/>
        </w:rPr>
        <w:t>2009 Oct</w:t>
      </w:r>
      <w:proofErr w:type="gramStart"/>
      <w:r w:rsidRPr="00EB27CD">
        <w:rPr>
          <w:color w:val="000004"/>
          <w:sz w:val="22"/>
          <w:szCs w:val="22"/>
        </w:rPr>
        <w:t>;88</w:t>
      </w:r>
      <w:proofErr w:type="gramEnd"/>
      <w:r w:rsidRPr="00EB27CD">
        <w:rPr>
          <w:color w:val="000004"/>
          <w:sz w:val="22"/>
          <w:szCs w:val="22"/>
        </w:rPr>
        <w:t xml:space="preserve">(l 0): </w:t>
      </w:r>
      <w:r>
        <w:rPr>
          <w:iCs/>
          <w:color w:val="000004"/>
          <w:w w:val="88"/>
          <w:sz w:val="22"/>
          <w:szCs w:val="22"/>
        </w:rPr>
        <w:t>1150</w:t>
      </w:r>
      <w:r w:rsidRPr="00EB27CD">
        <w:rPr>
          <w:iCs/>
          <w:color w:val="000004"/>
          <w:w w:val="88"/>
          <w:sz w:val="22"/>
          <w:szCs w:val="22"/>
        </w:rPr>
        <w:t>-2.</w:t>
      </w:r>
    </w:p>
    <w:p w:rsidR="00D14647" w:rsidRDefault="00D14647" w:rsidP="00D14647">
      <w:pPr>
        <w:pStyle w:val="Style"/>
        <w:tabs>
          <w:tab w:val="left" w:pos="630"/>
        </w:tabs>
        <w:ind w:left="630" w:right="47"/>
        <w:rPr>
          <w:iCs/>
          <w:color w:val="000004"/>
          <w:w w:val="88"/>
          <w:sz w:val="22"/>
          <w:szCs w:val="22"/>
        </w:rPr>
      </w:pPr>
    </w:p>
    <w:p w:rsidR="00D14647" w:rsidRPr="00303ADE" w:rsidRDefault="00D14647" w:rsidP="00D14647">
      <w:pPr>
        <w:pStyle w:val="Style"/>
        <w:numPr>
          <w:ilvl w:val="0"/>
          <w:numId w:val="11"/>
        </w:numPr>
        <w:tabs>
          <w:tab w:val="left" w:pos="630"/>
        </w:tabs>
        <w:ind w:left="630" w:right="47" w:hanging="553"/>
        <w:rPr>
          <w:iCs/>
          <w:color w:val="000004"/>
          <w:w w:val="88"/>
          <w:sz w:val="22"/>
          <w:szCs w:val="22"/>
        </w:rPr>
      </w:pPr>
      <w:r w:rsidRPr="00CF78FF">
        <w:rPr>
          <w:color w:val="000004"/>
          <w:sz w:val="22"/>
          <w:szCs w:val="22"/>
        </w:rPr>
        <w:t xml:space="preserve">Ghayee HK, Rege J, Watumull LM, Nwariaku FE, </w:t>
      </w:r>
      <w:r w:rsidRPr="00CF78FF">
        <w:rPr>
          <w:b/>
          <w:color w:val="000004"/>
          <w:sz w:val="22"/>
          <w:szCs w:val="22"/>
        </w:rPr>
        <w:t>Carr</w:t>
      </w:r>
      <w:r w:rsidRPr="00CF78FF">
        <w:rPr>
          <w:b/>
          <w:color w:val="111115"/>
          <w:sz w:val="22"/>
          <w:szCs w:val="22"/>
        </w:rPr>
        <w:t>i</w:t>
      </w:r>
      <w:r w:rsidRPr="00CF78FF">
        <w:rPr>
          <w:b/>
          <w:color w:val="000004"/>
          <w:sz w:val="22"/>
          <w:szCs w:val="22"/>
        </w:rPr>
        <w:t>ck KS</w:t>
      </w:r>
      <w:r w:rsidRPr="00CF78FF">
        <w:rPr>
          <w:color w:val="000004"/>
          <w:sz w:val="22"/>
          <w:szCs w:val="22"/>
        </w:rPr>
        <w:t>, Rainey WE, Miller WL, Auchus RJ. Clinical, biochemical, and molecular characterization of macronodular adrenocortical hyperplasia of the zona reticularis: a new syndrom</w:t>
      </w:r>
      <w:r>
        <w:rPr>
          <w:color w:val="000004"/>
          <w:sz w:val="22"/>
          <w:szCs w:val="22"/>
        </w:rPr>
        <w:t xml:space="preserve">e. J Clin Endocrinol Metab. 2011 </w:t>
      </w:r>
      <w:proofErr w:type="gramStart"/>
      <w:r>
        <w:rPr>
          <w:color w:val="000004"/>
          <w:sz w:val="22"/>
          <w:szCs w:val="22"/>
        </w:rPr>
        <w:t>Feb ;</w:t>
      </w:r>
      <w:proofErr w:type="gramEnd"/>
      <w:r>
        <w:rPr>
          <w:color w:val="000004"/>
          <w:sz w:val="22"/>
          <w:szCs w:val="22"/>
        </w:rPr>
        <w:t xml:space="preserve"> 96 (2) E243-50.   </w:t>
      </w:r>
      <w:r w:rsidRPr="00CF78FF">
        <w:rPr>
          <w:color w:val="000004"/>
          <w:sz w:val="22"/>
          <w:szCs w:val="22"/>
        </w:rPr>
        <w:t>E</w:t>
      </w:r>
      <w:r>
        <w:rPr>
          <w:color w:val="000004"/>
          <w:sz w:val="22"/>
          <w:szCs w:val="22"/>
        </w:rPr>
        <w:t>pub 2010 Nov 17</w:t>
      </w:r>
      <w:r w:rsidRPr="00CF78FF">
        <w:rPr>
          <w:color w:val="000004"/>
          <w:sz w:val="22"/>
          <w:szCs w:val="22"/>
        </w:rPr>
        <w:t>.</w:t>
      </w:r>
    </w:p>
    <w:p w:rsidR="00D14647" w:rsidRDefault="00D14647" w:rsidP="00D14647">
      <w:pPr>
        <w:pStyle w:val="ColorfulList-Accent1"/>
        <w:spacing w:after="0" w:line="240" w:lineRule="auto"/>
        <w:rPr>
          <w:iCs/>
          <w:color w:val="000004"/>
          <w:w w:val="88"/>
        </w:rPr>
      </w:pPr>
    </w:p>
    <w:p w:rsidR="00D14647" w:rsidRDefault="00D14647" w:rsidP="00D14647">
      <w:pPr>
        <w:pStyle w:val="Style"/>
        <w:numPr>
          <w:ilvl w:val="0"/>
          <w:numId w:val="11"/>
        </w:numPr>
        <w:tabs>
          <w:tab w:val="left" w:pos="630"/>
        </w:tabs>
        <w:ind w:left="630" w:right="47" w:hanging="553"/>
        <w:rPr>
          <w:iCs/>
          <w:color w:val="000004"/>
          <w:sz w:val="22"/>
          <w:szCs w:val="22"/>
        </w:rPr>
      </w:pPr>
      <w:r>
        <w:rPr>
          <w:iCs/>
          <w:color w:val="000004"/>
          <w:sz w:val="22"/>
          <w:szCs w:val="22"/>
        </w:rPr>
        <w:t xml:space="preserve">Montoya TI, Calver L, </w:t>
      </w:r>
      <w:r w:rsidRPr="00A311A5">
        <w:rPr>
          <w:b/>
          <w:iCs/>
          <w:color w:val="000004"/>
          <w:sz w:val="22"/>
          <w:szCs w:val="22"/>
        </w:rPr>
        <w:t>Carrick KS</w:t>
      </w:r>
      <w:r>
        <w:rPr>
          <w:iCs/>
          <w:color w:val="000004"/>
          <w:sz w:val="22"/>
          <w:szCs w:val="22"/>
        </w:rPr>
        <w:t xml:space="preserve">, Prats J, Corton MM.  </w:t>
      </w:r>
      <w:r w:rsidRPr="00303ADE">
        <w:rPr>
          <w:iCs/>
          <w:color w:val="000004"/>
          <w:sz w:val="22"/>
          <w:szCs w:val="22"/>
        </w:rPr>
        <w:t>Anatomic re</w:t>
      </w:r>
      <w:r>
        <w:rPr>
          <w:iCs/>
          <w:color w:val="000004"/>
          <w:sz w:val="22"/>
          <w:szCs w:val="22"/>
        </w:rPr>
        <w:t>lationships of the pudendal nerve branches.  Am J Obstet Gynecol. 2011 Nov; 205 (5): 504.e1-5. Epub 2011 Jul 20.</w:t>
      </w:r>
    </w:p>
    <w:p w:rsidR="00D14647" w:rsidRDefault="00D14647" w:rsidP="00D14647">
      <w:pPr>
        <w:pStyle w:val="Style"/>
        <w:tabs>
          <w:tab w:val="left" w:pos="630"/>
        </w:tabs>
        <w:ind w:right="47"/>
        <w:rPr>
          <w:iCs/>
          <w:color w:val="000004"/>
          <w:sz w:val="22"/>
          <w:szCs w:val="22"/>
        </w:rPr>
      </w:pPr>
    </w:p>
    <w:p w:rsidR="00D14647" w:rsidRDefault="00D14647" w:rsidP="00D14647">
      <w:pPr>
        <w:pStyle w:val="Style"/>
        <w:numPr>
          <w:ilvl w:val="0"/>
          <w:numId w:val="11"/>
        </w:numPr>
        <w:tabs>
          <w:tab w:val="left" w:pos="630"/>
        </w:tabs>
        <w:ind w:left="630" w:right="47" w:hanging="553"/>
        <w:rPr>
          <w:iCs/>
          <w:color w:val="000004"/>
          <w:sz w:val="22"/>
          <w:szCs w:val="22"/>
        </w:rPr>
      </w:pPr>
      <w:r>
        <w:rPr>
          <w:iCs/>
          <w:color w:val="000004"/>
          <w:sz w:val="22"/>
          <w:szCs w:val="22"/>
        </w:rPr>
        <w:t xml:space="preserve">Boren TP, </w:t>
      </w:r>
      <w:r w:rsidRPr="007C2646">
        <w:rPr>
          <w:b/>
          <w:iCs/>
          <w:color w:val="000004"/>
          <w:sz w:val="22"/>
          <w:szCs w:val="22"/>
        </w:rPr>
        <w:t>Carrick K</w:t>
      </w:r>
      <w:r>
        <w:rPr>
          <w:iCs/>
          <w:color w:val="000004"/>
          <w:sz w:val="22"/>
          <w:szCs w:val="22"/>
        </w:rPr>
        <w:t>, Kehoe SM, Lea J, Miller DS, Richardson DL.  Correlation of cone biopsy findings at radical hysterectomy and use of adjuvant radiation therapy.  Gynecol Oncol 2011 Nov 19 (Epub ahead of print).</w:t>
      </w:r>
    </w:p>
    <w:p w:rsidR="00D14647" w:rsidRDefault="00D14647" w:rsidP="00D14647">
      <w:pPr>
        <w:pStyle w:val="Style"/>
        <w:tabs>
          <w:tab w:val="left" w:pos="630"/>
        </w:tabs>
        <w:ind w:right="47"/>
        <w:rPr>
          <w:iCs/>
          <w:color w:val="000004"/>
          <w:sz w:val="22"/>
          <w:szCs w:val="22"/>
        </w:rPr>
      </w:pPr>
    </w:p>
    <w:p w:rsidR="00D14647" w:rsidRPr="00303ADE" w:rsidRDefault="00D14647" w:rsidP="00D14647">
      <w:pPr>
        <w:pStyle w:val="Style"/>
        <w:numPr>
          <w:ilvl w:val="0"/>
          <w:numId w:val="11"/>
        </w:numPr>
        <w:tabs>
          <w:tab w:val="left" w:pos="630"/>
        </w:tabs>
        <w:ind w:left="630" w:right="47" w:hanging="553"/>
        <w:rPr>
          <w:iCs/>
          <w:color w:val="000004"/>
          <w:sz w:val="22"/>
          <w:szCs w:val="22"/>
        </w:rPr>
      </w:pPr>
      <w:r>
        <w:rPr>
          <w:iCs/>
          <w:color w:val="000004"/>
          <w:sz w:val="22"/>
          <w:szCs w:val="22"/>
        </w:rPr>
        <w:t xml:space="preserve">Tan O, Ornek T, Fadiel A, </w:t>
      </w:r>
      <w:r w:rsidRPr="007C2646">
        <w:rPr>
          <w:b/>
          <w:iCs/>
          <w:color w:val="000004"/>
          <w:sz w:val="22"/>
          <w:szCs w:val="22"/>
        </w:rPr>
        <w:t>Carrick KS</w:t>
      </w:r>
      <w:r>
        <w:rPr>
          <w:iCs/>
          <w:color w:val="000004"/>
          <w:sz w:val="22"/>
          <w:szCs w:val="22"/>
        </w:rPr>
        <w:t>, Arici A, Doody K, Carr BR, Naftolin F.  Expression and Activation of the membrane-cytoskeleton protein ezrin during the normal endometrial cycle.  Fertil Steril.  2012 Jan; 97(1): 192-199.e2.</w:t>
      </w:r>
    </w:p>
    <w:p w:rsidR="00D14647" w:rsidRPr="005A7237" w:rsidRDefault="00D14647" w:rsidP="00D14647">
      <w:pPr>
        <w:pStyle w:val="Style"/>
        <w:ind w:right="3700"/>
        <w:rPr>
          <w:color w:val="090A0E"/>
          <w:sz w:val="22"/>
          <w:szCs w:val="22"/>
        </w:rPr>
      </w:pPr>
    </w:p>
    <w:p w:rsidR="00D14647" w:rsidRDefault="00D14647" w:rsidP="00D14647">
      <w:pPr>
        <w:pStyle w:val="Style"/>
        <w:rPr>
          <w:b/>
        </w:rPr>
      </w:pPr>
      <w:r>
        <w:rPr>
          <w:b/>
        </w:rPr>
        <w:t>BOOKS</w:t>
      </w:r>
    </w:p>
    <w:p w:rsidR="00D14647" w:rsidRDefault="00D14647" w:rsidP="00D14647">
      <w:pPr>
        <w:pStyle w:val="Style"/>
      </w:pPr>
      <w:r>
        <w:t>Hoffman BL, Schoge JO, Schaffer JI, et al (</w:t>
      </w:r>
      <w:proofErr w:type="gramStart"/>
      <w:r>
        <w:t>eds</w:t>
      </w:r>
      <w:proofErr w:type="gramEnd"/>
      <w:r>
        <w:t>).  Williams Gynecology, 2</w:t>
      </w:r>
      <w:r w:rsidRPr="00303ADE">
        <w:rPr>
          <w:vertAlign w:val="superscript"/>
        </w:rPr>
        <w:t>nd</w:t>
      </w:r>
      <w:r>
        <w:t xml:space="preserve"> Edition.  </w:t>
      </w:r>
      <w:proofErr w:type="gramStart"/>
      <w:r>
        <w:t>New York, MCGraw-Hill, in press.</w:t>
      </w:r>
      <w:proofErr w:type="gramEnd"/>
      <w:r>
        <w:t xml:space="preserve"> </w:t>
      </w:r>
      <w:proofErr w:type="gramStart"/>
      <w:r>
        <w:t>Director of Surgical Pathology Images.</w:t>
      </w:r>
      <w:proofErr w:type="gramEnd"/>
    </w:p>
    <w:p w:rsidR="00D14647" w:rsidRDefault="00D14647" w:rsidP="00D14647">
      <w:pPr>
        <w:pStyle w:val="Style"/>
      </w:pPr>
    </w:p>
    <w:p w:rsidR="00D14647" w:rsidRDefault="00D14647" w:rsidP="00D14647">
      <w:pPr>
        <w:pStyle w:val="Style"/>
        <w:rPr>
          <w:b/>
        </w:rPr>
      </w:pPr>
      <w:r>
        <w:rPr>
          <w:b/>
        </w:rPr>
        <w:t>ABSTRACTS</w:t>
      </w:r>
    </w:p>
    <w:p w:rsidR="00D14647" w:rsidRDefault="00D14647" w:rsidP="00D14647">
      <w:pPr>
        <w:pStyle w:val="Style"/>
      </w:pPr>
      <w:r>
        <w:t xml:space="preserve">Balgobin S, </w:t>
      </w:r>
      <w:r w:rsidRPr="00A311A5">
        <w:rPr>
          <w:b/>
        </w:rPr>
        <w:t>Carrick KS</w:t>
      </w:r>
      <w:r>
        <w:t>, Montoya TI</w:t>
      </w:r>
      <w:proofErr w:type="gramStart"/>
      <w:r>
        <w:t>,  Hamid</w:t>
      </w:r>
      <w:proofErr w:type="gramEnd"/>
      <w:r>
        <w:t xml:space="preserve"> CA, Schaffer JI, Corton MM.  </w:t>
      </w:r>
      <w:proofErr w:type="gramStart"/>
      <w:r>
        <w:t>Surgical Dimensions and Histology of the Vesicocervical Space.</w:t>
      </w:r>
      <w:proofErr w:type="gramEnd"/>
      <w:r>
        <w:t xml:space="preserve">  Female Pelvic Med Reconstr Surg 2011; 17 (2):S38.</w:t>
      </w:r>
    </w:p>
    <w:p w:rsidR="00D14647" w:rsidRDefault="00D14647" w:rsidP="00D14647">
      <w:pPr>
        <w:pStyle w:val="Style"/>
      </w:pPr>
    </w:p>
    <w:p w:rsidR="00D14647" w:rsidRDefault="00D14647" w:rsidP="00D14647">
      <w:pPr>
        <w:pStyle w:val="Style"/>
      </w:pPr>
      <w:r>
        <w:t xml:space="preserve">Tan O, </w:t>
      </w:r>
      <w:r w:rsidRPr="00A311A5">
        <w:rPr>
          <w:b/>
        </w:rPr>
        <w:t>Carrick KS</w:t>
      </w:r>
      <w:r>
        <w:t xml:space="preserve">, Carr BR, Word RA, Kim J, Bukulmez O.  </w:t>
      </w:r>
      <w:proofErr w:type="gramStart"/>
      <w:r>
        <w:t>Spatial expression of androgen receptor during the normal endometrial cycle and in endometriosis.</w:t>
      </w:r>
      <w:proofErr w:type="gramEnd"/>
      <w:r>
        <w:t xml:space="preserve">  American Society of Reproductive Medicine, October 2011</w:t>
      </w:r>
    </w:p>
    <w:p w:rsidR="00D14647" w:rsidRDefault="00D14647" w:rsidP="00D14647">
      <w:pPr>
        <w:pStyle w:val="Style"/>
      </w:pPr>
    </w:p>
    <w:p w:rsidR="00D14647" w:rsidRDefault="00D14647" w:rsidP="00D14647">
      <w:pPr>
        <w:pStyle w:val="Style"/>
      </w:pPr>
      <w:r>
        <w:t xml:space="preserve">Tan O, </w:t>
      </w:r>
      <w:r w:rsidRPr="00A311A5">
        <w:rPr>
          <w:b/>
        </w:rPr>
        <w:t>Carrick KS</w:t>
      </w:r>
      <w:r>
        <w:t>, Bukulmez O, Word RA, Doody KJ, Carr BR.  Membrane cytoskeleton-linking proteins radixin and its activated form phosphor-radixin show phase specific expression in human endometrium.  American Society of Reproductive Medicine, October 2011</w:t>
      </w:r>
    </w:p>
    <w:p w:rsidR="00D14647" w:rsidRDefault="00D14647" w:rsidP="00D14647">
      <w:pPr>
        <w:pStyle w:val="Style"/>
      </w:pPr>
    </w:p>
    <w:p w:rsidR="00D14647" w:rsidRDefault="00D14647" w:rsidP="00D14647">
      <w:pPr>
        <w:pStyle w:val="Style"/>
        <w:rPr>
          <w:b/>
        </w:rPr>
      </w:pPr>
      <w:r>
        <w:rPr>
          <w:b/>
        </w:rPr>
        <w:t>SUBMITTED FOR PUBLICATION</w:t>
      </w:r>
    </w:p>
    <w:p w:rsidR="00D14647" w:rsidRPr="00303ADE" w:rsidRDefault="00D14647" w:rsidP="00D14647">
      <w:pPr>
        <w:pStyle w:val="Style"/>
      </w:pPr>
      <w:r>
        <w:t xml:space="preserve">  </w:t>
      </w:r>
    </w:p>
    <w:p w:rsidR="00D14647" w:rsidRDefault="00D14647" w:rsidP="00D14647">
      <w:pPr>
        <w:pStyle w:val="Style"/>
        <w:ind w:left="630" w:hanging="539"/>
        <w:rPr>
          <w:b/>
          <w:bCs/>
          <w:color w:val="000003"/>
          <w:sz w:val="22"/>
          <w:szCs w:val="22"/>
        </w:rPr>
      </w:pPr>
    </w:p>
    <w:p w:rsidR="00D14647" w:rsidRDefault="00D14647" w:rsidP="00D14647">
      <w:pPr>
        <w:pStyle w:val="Style"/>
        <w:ind w:left="630" w:hanging="630"/>
        <w:rPr>
          <w:b/>
          <w:bCs/>
          <w:color w:val="000003"/>
          <w:sz w:val="22"/>
          <w:szCs w:val="22"/>
        </w:rPr>
      </w:pPr>
    </w:p>
    <w:p w:rsidR="00D14647" w:rsidRDefault="00D14647" w:rsidP="00D14647">
      <w:pPr>
        <w:pStyle w:val="Style"/>
        <w:ind w:left="630" w:hanging="630"/>
        <w:rPr>
          <w:b/>
          <w:bCs/>
          <w:color w:val="000003"/>
          <w:sz w:val="22"/>
          <w:szCs w:val="22"/>
        </w:rPr>
      </w:pPr>
    </w:p>
    <w:p w:rsidR="00D14647" w:rsidRDefault="00D14647" w:rsidP="00D14647">
      <w:pPr>
        <w:pStyle w:val="Style"/>
        <w:ind w:left="630" w:hanging="630"/>
        <w:rPr>
          <w:b/>
          <w:bCs/>
          <w:color w:val="000003"/>
          <w:sz w:val="22"/>
          <w:szCs w:val="22"/>
        </w:rPr>
      </w:pPr>
    </w:p>
    <w:p w:rsidR="00D14647" w:rsidRPr="00EB27CD" w:rsidRDefault="00D14647" w:rsidP="00D14647">
      <w:pPr>
        <w:pStyle w:val="Style"/>
        <w:ind w:left="630" w:hanging="630"/>
        <w:rPr>
          <w:b/>
          <w:bCs/>
          <w:color w:val="000003"/>
          <w:sz w:val="22"/>
          <w:szCs w:val="22"/>
        </w:rPr>
      </w:pPr>
      <w:r w:rsidRPr="00EB27CD">
        <w:rPr>
          <w:b/>
          <w:bCs/>
          <w:color w:val="000003"/>
          <w:sz w:val="22"/>
          <w:szCs w:val="22"/>
        </w:rPr>
        <w:t xml:space="preserve">IN PREPARATION </w:t>
      </w:r>
    </w:p>
    <w:p w:rsidR="00D14647" w:rsidRDefault="00D14647" w:rsidP="00D14647">
      <w:pPr>
        <w:pStyle w:val="Style"/>
        <w:numPr>
          <w:ilvl w:val="0"/>
          <w:numId w:val="12"/>
        </w:numPr>
        <w:ind w:left="630" w:hanging="630"/>
        <w:rPr>
          <w:color w:val="0A0B0D"/>
          <w:sz w:val="22"/>
          <w:szCs w:val="22"/>
        </w:rPr>
      </w:pPr>
      <w:r w:rsidRPr="00EB27CD">
        <w:rPr>
          <w:color w:val="000003"/>
          <w:sz w:val="22"/>
          <w:szCs w:val="22"/>
        </w:rPr>
        <w:t xml:space="preserve">Nishida KJ, </w:t>
      </w:r>
      <w:r w:rsidRPr="00EB27CD">
        <w:rPr>
          <w:b/>
          <w:color w:val="000003"/>
          <w:sz w:val="22"/>
          <w:szCs w:val="22"/>
        </w:rPr>
        <w:t>Carrick K</w:t>
      </w:r>
      <w:r w:rsidRPr="00EB27CD">
        <w:rPr>
          <w:color w:val="000003"/>
          <w:sz w:val="22"/>
          <w:szCs w:val="22"/>
        </w:rPr>
        <w:t>, Schorge JO, Lea JS, Miller DS. Incidence of contralatera</w:t>
      </w:r>
      <w:r w:rsidRPr="00EB27CD">
        <w:rPr>
          <w:color w:val="0A0B0D"/>
          <w:sz w:val="22"/>
          <w:szCs w:val="22"/>
        </w:rPr>
        <w:t xml:space="preserve">l </w:t>
      </w:r>
      <w:r w:rsidRPr="00EB27CD">
        <w:rPr>
          <w:color w:val="000003"/>
          <w:sz w:val="22"/>
          <w:szCs w:val="22"/>
        </w:rPr>
        <w:t>lymph node metastases in ovarian cancer grossly confined to one ovary</w:t>
      </w:r>
      <w:r w:rsidRPr="00EB27CD">
        <w:rPr>
          <w:color w:val="0A0B0D"/>
          <w:sz w:val="22"/>
          <w:szCs w:val="22"/>
        </w:rPr>
        <w:t xml:space="preserve">. </w:t>
      </w:r>
    </w:p>
    <w:p w:rsidR="00D14647" w:rsidRPr="00EB27CD" w:rsidRDefault="00D14647" w:rsidP="00D14647">
      <w:pPr>
        <w:pStyle w:val="Style"/>
        <w:ind w:left="630" w:hanging="630"/>
        <w:rPr>
          <w:color w:val="0A0B0D"/>
          <w:sz w:val="22"/>
          <w:szCs w:val="22"/>
        </w:rPr>
      </w:pPr>
    </w:p>
    <w:p w:rsidR="00D14647" w:rsidRPr="00A311A5" w:rsidRDefault="00D14647" w:rsidP="00D14647">
      <w:pPr>
        <w:pStyle w:val="Style"/>
        <w:numPr>
          <w:ilvl w:val="0"/>
          <w:numId w:val="13"/>
        </w:numPr>
        <w:ind w:left="630" w:hanging="630"/>
      </w:pPr>
      <w:r w:rsidRPr="00A311A5">
        <w:rPr>
          <w:color w:val="000003"/>
          <w:sz w:val="22"/>
          <w:szCs w:val="22"/>
        </w:rPr>
        <w:t xml:space="preserve">Nishida KJ, </w:t>
      </w:r>
      <w:r w:rsidRPr="00A311A5">
        <w:rPr>
          <w:b/>
          <w:color w:val="000003"/>
          <w:sz w:val="22"/>
          <w:szCs w:val="22"/>
        </w:rPr>
        <w:t>Carrick K</w:t>
      </w:r>
      <w:r w:rsidRPr="00A311A5">
        <w:rPr>
          <w:color w:val="000003"/>
          <w:sz w:val="22"/>
          <w:szCs w:val="22"/>
        </w:rPr>
        <w:t>, Miller DS. Accuracy of endometrial pipelle biopsy</w:t>
      </w:r>
      <w:r w:rsidRPr="00A311A5">
        <w:rPr>
          <w:color w:val="0A0B0D"/>
          <w:sz w:val="22"/>
          <w:szCs w:val="22"/>
        </w:rPr>
        <w:t xml:space="preserve">, </w:t>
      </w:r>
      <w:r w:rsidRPr="00A311A5">
        <w:rPr>
          <w:color w:val="000003"/>
          <w:sz w:val="22"/>
          <w:szCs w:val="22"/>
        </w:rPr>
        <w:t>dilatation and curettage, and intraoperative frozen section for endometrial hyperplasia</w:t>
      </w:r>
      <w:r w:rsidRPr="00A311A5">
        <w:rPr>
          <w:color w:val="0A0B0D"/>
          <w:sz w:val="22"/>
          <w:szCs w:val="22"/>
        </w:rPr>
        <w:t>.</w:t>
      </w:r>
    </w:p>
    <w:p w:rsidR="00D14647" w:rsidRPr="00A311A5" w:rsidRDefault="00D14647" w:rsidP="00D14647">
      <w:pPr>
        <w:pStyle w:val="Style"/>
        <w:ind w:left="630" w:hanging="630"/>
      </w:pPr>
    </w:p>
    <w:p w:rsidR="00D14647" w:rsidRPr="00C718AA" w:rsidRDefault="00D14647" w:rsidP="00D14647">
      <w:pPr>
        <w:pStyle w:val="Style"/>
        <w:numPr>
          <w:ilvl w:val="0"/>
          <w:numId w:val="13"/>
        </w:numPr>
        <w:ind w:left="630" w:hanging="630"/>
      </w:pPr>
      <w:r w:rsidRPr="00A311A5">
        <w:rPr>
          <w:color w:val="000003"/>
          <w:sz w:val="22"/>
          <w:szCs w:val="22"/>
        </w:rPr>
        <w:t>Malignant uterine perivascular epithelioid cell tumor. A case Report.</w:t>
      </w:r>
    </w:p>
    <w:p w:rsidR="00D14647" w:rsidRDefault="00D14647" w:rsidP="00D14647">
      <w:pPr>
        <w:pStyle w:val="Style"/>
      </w:pPr>
    </w:p>
    <w:p w:rsidR="00D14647" w:rsidRDefault="00D14647" w:rsidP="00D14647">
      <w:pPr>
        <w:pStyle w:val="Style"/>
        <w:numPr>
          <w:ilvl w:val="0"/>
          <w:numId w:val="13"/>
        </w:numPr>
        <w:ind w:left="630" w:hanging="630"/>
      </w:pPr>
      <w:r>
        <w:rPr>
          <w:color w:val="000003"/>
          <w:sz w:val="22"/>
          <w:szCs w:val="22"/>
        </w:rPr>
        <w:t>Chest article, pulmonary infarction, Kirk Jordan</w:t>
      </w:r>
    </w:p>
    <w:p w:rsidR="00D14647" w:rsidRDefault="00D14647" w:rsidP="00D14647">
      <w:pPr>
        <w:pStyle w:val="Style"/>
      </w:pPr>
    </w:p>
    <w:p w:rsidR="00D14647" w:rsidRDefault="00D14647" w:rsidP="00D14647">
      <w:pPr>
        <w:pStyle w:val="Style"/>
      </w:pPr>
    </w:p>
    <w:p w:rsidR="00D14647" w:rsidRDefault="00D14647" w:rsidP="00D14647">
      <w:pPr>
        <w:pStyle w:val="Style"/>
      </w:pPr>
    </w:p>
    <w:sectPr w:rsidR="00D14647" w:rsidSect="00D14647">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260" w:rsidRDefault="00754260" w:rsidP="00D14647">
      <w:pPr>
        <w:spacing w:after="0" w:line="240" w:lineRule="auto"/>
      </w:pPr>
      <w:r>
        <w:separator/>
      </w:r>
    </w:p>
  </w:endnote>
  <w:endnote w:type="continuationSeparator" w:id="0">
    <w:p w:rsidR="00754260" w:rsidRDefault="00754260" w:rsidP="00D1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47" w:rsidRDefault="00D1464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020E9">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020E9">
      <w:rPr>
        <w:b/>
        <w:noProof/>
      </w:rPr>
      <w:t>6</w:t>
    </w:r>
    <w:r>
      <w:rPr>
        <w:b/>
        <w:sz w:val="24"/>
        <w:szCs w:val="24"/>
      </w:rPr>
      <w:fldChar w:fldCharType="end"/>
    </w:r>
  </w:p>
  <w:p w:rsidR="00D14647" w:rsidRDefault="00D146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47" w:rsidRDefault="00D1464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020E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020E9">
      <w:rPr>
        <w:b/>
        <w:noProof/>
      </w:rPr>
      <w:t>6</w:t>
    </w:r>
    <w:r>
      <w:rPr>
        <w:b/>
        <w:sz w:val="24"/>
        <w:szCs w:val="24"/>
      </w:rPr>
      <w:fldChar w:fldCharType="end"/>
    </w:r>
  </w:p>
  <w:p w:rsidR="00D14647" w:rsidRDefault="00D14647" w:rsidP="00D1464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260" w:rsidRDefault="00754260" w:rsidP="00D14647">
      <w:pPr>
        <w:spacing w:after="0" w:line="240" w:lineRule="auto"/>
      </w:pPr>
      <w:r>
        <w:separator/>
      </w:r>
    </w:p>
  </w:footnote>
  <w:footnote w:type="continuationSeparator" w:id="0">
    <w:p w:rsidR="00754260" w:rsidRDefault="00754260" w:rsidP="00D146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47" w:rsidRPr="000E4D69" w:rsidRDefault="00D14647" w:rsidP="00D14647">
    <w:pPr>
      <w:pStyle w:val="Header"/>
      <w:jc w:val="right"/>
      <w:rPr>
        <w:rFonts w:ascii="Times New Roman" w:hAnsi="Times New Roman"/>
        <w:sz w:val="16"/>
        <w:szCs w:val="16"/>
      </w:rPr>
    </w:pPr>
    <w:r w:rsidRPr="000E4D69">
      <w:rPr>
        <w:rFonts w:ascii="Times New Roman" w:hAnsi="Times New Roman"/>
        <w:sz w:val="16"/>
        <w:szCs w:val="16"/>
      </w:rPr>
      <w:t>Carrick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710"/>
    <w:multiLevelType w:val="singleLevel"/>
    <w:tmpl w:val="CEA0573A"/>
    <w:lvl w:ilvl="0">
      <w:start w:val="6"/>
      <w:numFmt w:val="decimal"/>
      <w:lvlText w:val="%1."/>
      <w:legacy w:legacy="1" w:legacySpace="0" w:legacyIndent="0"/>
      <w:lvlJc w:val="left"/>
      <w:rPr>
        <w:rFonts w:ascii="Times New Roman" w:hAnsi="Times New Roman" w:cs="Times New Roman" w:hint="default"/>
        <w:color w:val="000004"/>
      </w:rPr>
    </w:lvl>
  </w:abstractNum>
  <w:abstractNum w:abstractNumId="1">
    <w:nsid w:val="10537A1F"/>
    <w:multiLevelType w:val="singleLevel"/>
    <w:tmpl w:val="8E4C84B0"/>
    <w:lvl w:ilvl="0">
      <w:start w:val="4"/>
      <w:numFmt w:val="decimal"/>
      <w:lvlText w:val="%1."/>
      <w:legacy w:legacy="1" w:legacySpace="0" w:legacyIndent="0"/>
      <w:lvlJc w:val="left"/>
      <w:rPr>
        <w:rFonts w:ascii="Times New Roman" w:hAnsi="Times New Roman" w:cs="Times New Roman" w:hint="default"/>
        <w:color w:val="000004"/>
      </w:rPr>
    </w:lvl>
  </w:abstractNum>
  <w:abstractNum w:abstractNumId="2">
    <w:nsid w:val="3EA34262"/>
    <w:multiLevelType w:val="singleLevel"/>
    <w:tmpl w:val="E488E4CC"/>
    <w:lvl w:ilvl="0">
      <w:start w:val="1"/>
      <w:numFmt w:val="decimal"/>
      <w:lvlText w:val="%1."/>
      <w:legacy w:legacy="1" w:legacySpace="0" w:legacyIndent="0"/>
      <w:lvlJc w:val="left"/>
      <w:rPr>
        <w:rFonts w:ascii="Times New Roman" w:hAnsi="Times New Roman" w:cs="Times New Roman" w:hint="default"/>
        <w:color w:val="000003"/>
      </w:rPr>
    </w:lvl>
  </w:abstractNum>
  <w:abstractNum w:abstractNumId="3">
    <w:nsid w:val="526A6687"/>
    <w:multiLevelType w:val="singleLevel"/>
    <w:tmpl w:val="2E2A545A"/>
    <w:lvl w:ilvl="0">
      <w:start w:val="14"/>
      <w:numFmt w:val="decimal"/>
      <w:lvlText w:val="%1."/>
      <w:legacy w:legacy="1" w:legacySpace="0" w:legacyIndent="0"/>
      <w:lvlJc w:val="left"/>
      <w:rPr>
        <w:rFonts w:ascii="Times New Roman" w:hAnsi="Times New Roman" w:cs="Times New Roman" w:hint="default"/>
        <w:color w:val="000004"/>
      </w:rPr>
    </w:lvl>
  </w:abstractNum>
  <w:abstractNum w:abstractNumId="4">
    <w:nsid w:val="748F529F"/>
    <w:multiLevelType w:val="singleLevel"/>
    <w:tmpl w:val="DAE29BB0"/>
    <w:lvl w:ilvl="0">
      <w:start w:val="1"/>
      <w:numFmt w:val="decimal"/>
      <w:lvlText w:val="%1."/>
      <w:legacy w:legacy="1" w:legacySpace="0" w:legacyIndent="0"/>
      <w:lvlJc w:val="left"/>
      <w:rPr>
        <w:rFonts w:ascii="Times New Roman" w:hAnsi="Times New Roman" w:cs="Times New Roman" w:hint="default"/>
        <w:color w:val="000004"/>
      </w:rPr>
    </w:lvl>
  </w:abstractNum>
  <w:num w:numId="1">
    <w:abstractNumId w:val="4"/>
  </w:num>
  <w:num w:numId="2">
    <w:abstractNumId w:val="4"/>
    <w:lvlOverride w:ilvl="0">
      <w:lvl w:ilvl="0">
        <w:start w:val="2"/>
        <w:numFmt w:val="decimal"/>
        <w:lvlText w:val="%1."/>
        <w:legacy w:legacy="1" w:legacySpace="0" w:legacyIndent="0"/>
        <w:lvlJc w:val="left"/>
        <w:rPr>
          <w:rFonts w:ascii="Times New Roman" w:hAnsi="Times New Roman" w:cs="Times New Roman" w:hint="default"/>
          <w:color w:val="000004"/>
        </w:rPr>
      </w:lvl>
    </w:lvlOverride>
  </w:num>
  <w:num w:numId="3">
    <w:abstractNumId w:val="4"/>
    <w:lvlOverride w:ilvl="0">
      <w:lvl w:ilvl="0">
        <w:start w:val="3"/>
        <w:numFmt w:val="decimal"/>
        <w:lvlText w:val="%1."/>
        <w:legacy w:legacy="1" w:legacySpace="0" w:legacyIndent="0"/>
        <w:lvlJc w:val="left"/>
        <w:rPr>
          <w:rFonts w:ascii="Times New Roman" w:hAnsi="Times New Roman" w:cs="Times New Roman" w:hint="default"/>
          <w:color w:val="000004"/>
        </w:rPr>
      </w:lvl>
    </w:lvlOverride>
  </w:num>
  <w:num w:numId="4">
    <w:abstractNumId w:val="1"/>
  </w:num>
  <w:num w:numId="5">
    <w:abstractNumId w:val="0"/>
  </w:num>
  <w:num w:numId="6">
    <w:abstractNumId w:val="0"/>
    <w:lvlOverride w:ilvl="0">
      <w:lvl w:ilvl="0">
        <w:start w:val="8"/>
        <w:numFmt w:val="decimal"/>
        <w:lvlText w:val="%1."/>
        <w:legacy w:legacy="1" w:legacySpace="0" w:legacyIndent="0"/>
        <w:lvlJc w:val="left"/>
        <w:rPr>
          <w:rFonts w:ascii="Times New Roman" w:hAnsi="Times New Roman" w:cs="Times New Roman" w:hint="default"/>
          <w:color w:val="000004"/>
        </w:rPr>
      </w:lvl>
    </w:lvlOverride>
  </w:num>
  <w:num w:numId="7">
    <w:abstractNumId w:val="0"/>
    <w:lvlOverride w:ilvl="0">
      <w:lvl w:ilvl="0">
        <w:start w:val="10"/>
        <w:numFmt w:val="decimal"/>
        <w:lvlText w:val="%1."/>
        <w:legacy w:legacy="1" w:legacySpace="0" w:legacyIndent="0"/>
        <w:lvlJc w:val="left"/>
        <w:rPr>
          <w:rFonts w:ascii="Times New Roman" w:hAnsi="Times New Roman" w:cs="Times New Roman" w:hint="default"/>
          <w:color w:val="000004"/>
        </w:rPr>
      </w:lvl>
    </w:lvlOverride>
  </w:num>
  <w:num w:numId="8">
    <w:abstractNumId w:val="0"/>
    <w:lvlOverride w:ilvl="0">
      <w:lvl w:ilvl="0">
        <w:start w:val="11"/>
        <w:numFmt w:val="decimal"/>
        <w:lvlText w:val="%1."/>
        <w:legacy w:legacy="1" w:legacySpace="0" w:legacyIndent="0"/>
        <w:lvlJc w:val="left"/>
        <w:rPr>
          <w:rFonts w:ascii="Times New Roman" w:hAnsi="Times New Roman" w:cs="Times New Roman" w:hint="default"/>
          <w:color w:val="000004"/>
        </w:rPr>
      </w:lvl>
    </w:lvlOverride>
  </w:num>
  <w:num w:numId="9">
    <w:abstractNumId w:val="0"/>
    <w:lvlOverride w:ilvl="0">
      <w:lvl w:ilvl="0">
        <w:start w:val="12"/>
        <w:numFmt w:val="decimal"/>
        <w:lvlText w:val="%1."/>
        <w:legacy w:legacy="1" w:legacySpace="0" w:legacyIndent="0"/>
        <w:lvlJc w:val="left"/>
        <w:rPr>
          <w:rFonts w:ascii="Times New Roman" w:hAnsi="Times New Roman" w:cs="Times New Roman" w:hint="default"/>
          <w:color w:val="000004"/>
        </w:rPr>
      </w:lvl>
    </w:lvlOverride>
  </w:num>
  <w:num w:numId="10">
    <w:abstractNumId w:val="0"/>
    <w:lvlOverride w:ilvl="0">
      <w:lvl w:ilvl="0">
        <w:start w:val="13"/>
        <w:numFmt w:val="decimal"/>
        <w:lvlText w:val="%1."/>
        <w:legacy w:legacy="1" w:legacySpace="0" w:legacyIndent="0"/>
        <w:lvlJc w:val="left"/>
        <w:rPr>
          <w:rFonts w:ascii="Times New Roman" w:hAnsi="Times New Roman" w:cs="Times New Roman" w:hint="default"/>
          <w:color w:val="000004"/>
        </w:rPr>
      </w:lvl>
    </w:lvlOverride>
  </w:num>
  <w:num w:numId="11">
    <w:abstractNumId w:val="3"/>
  </w:num>
  <w:num w:numId="12">
    <w:abstractNumId w:val="2"/>
  </w:num>
  <w:num w:numId="13">
    <w:abstractNumId w:val="2"/>
    <w:lvlOverride w:ilvl="0">
      <w:lvl w:ilvl="0">
        <w:start w:val="2"/>
        <w:numFmt w:val="decimal"/>
        <w:lvlText w:val="%1."/>
        <w:legacy w:legacy="1" w:legacySpace="0" w:legacyIndent="0"/>
        <w:lvlJc w:val="left"/>
        <w:rPr>
          <w:rFonts w:ascii="Times New Roman" w:hAnsi="Times New Roman" w:cs="Times New Roman" w:hint="default"/>
          <w:color w:val="000003"/>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6EFD"/>
    <w:rsid w:val="001925AD"/>
    <w:rsid w:val="004C67C9"/>
    <w:rsid w:val="00754260"/>
    <w:rsid w:val="007C2646"/>
    <w:rsid w:val="00A81EA2"/>
    <w:rsid w:val="00C020E9"/>
    <w:rsid w:val="00D146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FD"/>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6EF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06EFD"/>
  </w:style>
  <w:style w:type="paragraph" w:styleId="Footer">
    <w:name w:val="footer"/>
    <w:basedOn w:val="Normal"/>
    <w:link w:val="FooterChar"/>
    <w:uiPriority w:val="99"/>
    <w:unhideWhenUsed/>
    <w:rsid w:val="00906EFD"/>
    <w:pPr>
      <w:tabs>
        <w:tab w:val="center" w:pos="4680"/>
        <w:tab w:val="right" w:pos="9360"/>
      </w:tabs>
      <w:spacing w:line="240" w:lineRule="auto"/>
    </w:pPr>
  </w:style>
  <w:style w:type="character" w:customStyle="1" w:styleId="FooterChar">
    <w:name w:val="Footer Char"/>
    <w:basedOn w:val="DefaultParagraphFont"/>
    <w:link w:val="Footer"/>
    <w:uiPriority w:val="99"/>
    <w:rsid w:val="00906EFD"/>
  </w:style>
  <w:style w:type="paragraph" w:customStyle="1" w:styleId="Style">
    <w:name w:val="Style"/>
    <w:rsid w:val="00906EFD"/>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unhideWhenUsed/>
    <w:rsid w:val="00906EFD"/>
    <w:rPr>
      <w:rFonts w:cs="Times New Roman"/>
      <w:color w:val="0000FF"/>
      <w:u w:val="single"/>
    </w:rPr>
  </w:style>
  <w:style w:type="table" w:styleId="TableGrid">
    <w:name w:val="Table Grid"/>
    <w:basedOn w:val="TableNormal"/>
    <w:uiPriority w:val="59"/>
    <w:rsid w:val="00906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lorfulList-Accent1">
    <w:name w:val="Colorful List Accent 1"/>
    <w:basedOn w:val="Normal"/>
    <w:uiPriority w:val="34"/>
    <w:qFormat/>
    <w:rsid w:val="00CF78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ail:%20kelley.carrick@utsouthweste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UT Southwestern Medical Center</Company>
  <LinksUpToDate>false</LinksUpToDate>
  <CharactersWithSpaces>9315</CharactersWithSpaces>
  <SharedDoc>false</SharedDoc>
  <HLinks>
    <vt:vector size="6" baseType="variant">
      <vt:variant>
        <vt:i4>458798</vt:i4>
      </vt:variant>
      <vt:variant>
        <vt:i4>0</vt:i4>
      </vt:variant>
      <vt:variant>
        <vt:i4>0</vt:i4>
      </vt:variant>
      <vt:variant>
        <vt:i4>5</vt:i4>
      </vt:variant>
      <vt:variant>
        <vt:lpwstr>mailto:E-mail:%20kelley.carrick@utsouthwestern.edu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ATRUET</dc:creator>
  <cp:keywords/>
  <dc:description/>
  <cp:lastModifiedBy>PPOINT</cp:lastModifiedBy>
  <cp:revision>3</cp:revision>
  <cp:lastPrinted>2012-01-12T17:30:00Z</cp:lastPrinted>
  <dcterms:created xsi:type="dcterms:W3CDTF">2012-02-06T19:57:00Z</dcterms:created>
  <dcterms:modified xsi:type="dcterms:W3CDTF">2012-02-06T19:59:00Z</dcterms:modified>
</cp:coreProperties>
</file>