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7AFF" w14:textId="56EAE654" w:rsidR="009A42DA" w:rsidRPr="00047DD8" w:rsidRDefault="009A42DA" w:rsidP="009A42DA">
      <w:pPr>
        <w:jc w:val="center"/>
        <w:rPr>
          <w:b/>
          <w:i/>
          <w:sz w:val="28"/>
          <w:szCs w:val="28"/>
        </w:rPr>
      </w:pPr>
      <w:r w:rsidRPr="00047DD8">
        <w:rPr>
          <w:b/>
          <w:i/>
          <w:sz w:val="28"/>
          <w:szCs w:val="28"/>
        </w:rPr>
        <w:t xml:space="preserve">Curriculum </w:t>
      </w:r>
      <w:r w:rsidR="007C6397">
        <w:rPr>
          <w:b/>
          <w:i/>
          <w:sz w:val="28"/>
          <w:szCs w:val="28"/>
        </w:rPr>
        <w:t>V</w:t>
      </w:r>
      <w:r w:rsidRPr="00047DD8">
        <w:rPr>
          <w:b/>
          <w:i/>
          <w:sz w:val="28"/>
          <w:szCs w:val="28"/>
        </w:rPr>
        <w:t>itae</w:t>
      </w:r>
    </w:p>
    <w:p w14:paraId="525F463A" w14:textId="77777777" w:rsidR="009A42DA" w:rsidRDefault="009A42DA"/>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68"/>
        <w:gridCol w:w="8172"/>
      </w:tblGrid>
      <w:tr w:rsidR="00CB62DE" w:rsidRPr="002E0E97" w14:paraId="7A35A02F" w14:textId="77777777">
        <w:tc>
          <w:tcPr>
            <w:tcW w:w="2268" w:type="dxa"/>
            <w:tcMar>
              <w:top w:w="29" w:type="dxa"/>
              <w:left w:w="115" w:type="dxa"/>
              <w:bottom w:w="29" w:type="dxa"/>
              <w:right w:w="115" w:type="dxa"/>
            </w:tcMar>
          </w:tcPr>
          <w:p w14:paraId="2C1604C0" w14:textId="77777777" w:rsidR="00CB62DE" w:rsidRPr="002E0E97" w:rsidRDefault="00CB62DE" w:rsidP="00B4095F">
            <w:pPr>
              <w:pStyle w:val="NormalWeb"/>
              <w:spacing w:before="0" w:beforeAutospacing="0" w:after="0" w:afterAutospacing="0"/>
              <w:outlineLvl w:val="0"/>
              <w:rPr>
                <w:b/>
                <w:bCs/>
              </w:rPr>
            </w:pPr>
            <w:r w:rsidRPr="002E0E97">
              <w:rPr>
                <w:b/>
                <w:bCs/>
              </w:rPr>
              <w:t>Date Prepared:</w:t>
            </w:r>
          </w:p>
          <w:p w14:paraId="63C0FFE2" w14:textId="77777777" w:rsidR="00CB62DE" w:rsidRPr="002E0E97" w:rsidRDefault="00CB62DE" w:rsidP="00B4095F">
            <w:pPr>
              <w:pStyle w:val="NormalWeb"/>
              <w:spacing w:before="0" w:beforeAutospacing="0" w:after="0" w:afterAutospacing="0"/>
              <w:outlineLvl w:val="0"/>
              <w:rPr>
                <w:b/>
                <w:bCs/>
              </w:rPr>
            </w:pPr>
          </w:p>
        </w:tc>
        <w:tc>
          <w:tcPr>
            <w:tcW w:w="8172" w:type="dxa"/>
            <w:tcMar>
              <w:top w:w="29" w:type="dxa"/>
              <w:left w:w="115" w:type="dxa"/>
              <w:bottom w:w="29" w:type="dxa"/>
              <w:right w:w="115" w:type="dxa"/>
            </w:tcMar>
          </w:tcPr>
          <w:p w14:paraId="7E255B89" w14:textId="02F582A0" w:rsidR="00CB62DE" w:rsidRPr="00EC528A" w:rsidRDefault="00C068A3" w:rsidP="00B4095F">
            <w:pPr>
              <w:pStyle w:val="NormalWeb"/>
              <w:spacing w:before="0" w:beforeAutospacing="0" w:after="0" w:afterAutospacing="0"/>
              <w:outlineLvl w:val="0"/>
            </w:pPr>
            <w:r>
              <w:t>January 21, 2025</w:t>
            </w:r>
          </w:p>
        </w:tc>
      </w:tr>
      <w:tr w:rsidR="00CB62DE" w:rsidRPr="002E0E97" w14:paraId="24A0F322" w14:textId="77777777">
        <w:tc>
          <w:tcPr>
            <w:tcW w:w="2268" w:type="dxa"/>
            <w:tcMar>
              <w:top w:w="58" w:type="dxa"/>
              <w:left w:w="115" w:type="dxa"/>
              <w:bottom w:w="58" w:type="dxa"/>
              <w:right w:w="115" w:type="dxa"/>
            </w:tcMar>
          </w:tcPr>
          <w:p w14:paraId="764F305E" w14:textId="1AF8B65B" w:rsidR="00CB62DE" w:rsidRPr="002E0E97" w:rsidRDefault="00CB62DE" w:rsidP="00B4095F">
            <w:pPr>
              <w:pStyle w:val="NormalWeb"/>
              <w:spacing w:before="0" w:beforeAutospacing="0" w:after="0" w:afterAutospacing="0"/>
              <w:outlineLvl w:val="0"/>
              <w:rPr>
                <w:b/>
                <w:bCs/>
              </w:rPr>
            </w:pPr>
            <w:r w:rsidRPr="002E0E97">
              <w:rPr>
                <w:b/>
                <w:bCs/>
              </w:rPr>
              <w:t>Name:</w:t>
            </w:r>
            <w:r w:rsidR="00052CF7">
              <w:rPr>
                <w:b/>
                <w:bCs/>
              </w:rPr>
              <w:t xml:space="preserve"> </w:t>
            </w:r>
          </w:p>
        </w:tc>
        <w:tc>
          <w:tcPr>
            <w:tcW w:w="8172" w:type="dxa"/>
            <w:tcMar>
              <w:top w:w="58" w:type="dxa"/>
              <w:left w:w="115" w:type="dxa"/>
              <w:bottom w:w="58" w:type="dxa"/>
              <w:right w:w="115" w:type="dxa"/>
            </w:tcMar>
          </w:tcPr>
          <w:p w14:paraId="56FF8BBF" w14:textId="7A1AF428" w:rsidR="00CB62DE" w:rsidRPr="00EC528A" w:rsidRDefault="00052CF7" w:rsidP="00B4095F">
            <w:pPr>
              <w:pStyle w:val="NormalWeb"/>
              <w:spacing w:before="0" w:beforeAutospacing="0" w:after="0" w:afterAutospacing="0"/>
              <w:outlineLvl w:val="0"/>
            </w:pPr>
            <w:r>
              <w:t>Danielle Callaway</w:t>
            </w:r>
          </w:p>
        </w:tc>
      </w:tr>
      <w:tr w:rsidR="00CB62DE" w:rsidRPr="002E0E97" w14:paraId="1D2516F6" w14:textId="77777777">
        <w:tc>
          <w:tcPr>
            <w:tcW w:w="2268" w:type="dxa"/>
            <w:tcMar>
              <w:top w:w="58" w:type="dxa"/>
              <w:left w:w="115" w:type="dxa"/>
              <w:bottom w:w="58" w:type="dxa"/>
              <w:right w:w="115" w:type="dxa"/>
            </w:tcMar>
          </w:tcPr>
          <w:p w14:paraId="4D9C2389" w14:textId="77777777" w:rsidR="00CB62DE" w:rsidRPr="002E0E97" w:rsidRDefault="00CB62DE" w:rsidP="00B4095F">
            <w:pPr>
              <w:pStyle w:val="NormalWeb"/>
              <w:spacing w:before="0" w:beforeAutospacing="0" w:after="0" w:afterAutospacing="0"/>
              <w:outlineLvl w:val="0"/>
              <w:rPr>
                <w:b/>
                <w:bCs/>
              </w:rPr>
            </w:pPr>
            <w:r w:rsidRPr="002E0E97">
              <w:rPr>
                <w:b/>
                <w:bCs/>
              </w:rPr>
              <w:t>Office Address:</w:t>
            </w:r>
          </w:p>
          <w:p w14:paraId="7A0C23D8" w14:textId="77777777" w:rsidR="00CB62DE" w:rsidRPr="002E0E97" w:rsidRDefault="00CB62DE" w:rsidP="00B4095F">
            <w:pPr>
              <w:pStyle w:val="NormalWeb"/>
              <w:spacing w:before="0" w:beforeAutospacing="0" w:after="0" w:afterAutospacing="0"/>
              <w:outlineLvl w:val="0"/>
              <w:rPr>
                <w:b/>
                <w:bCs/>
              </w:rPr>
            </w:pPr>
          </w:p>
        </w:tc>
        <w:tc>
          <w:tcPr>
            <w:tcW w:w="8172" w:type="dxa"/>
            <w:tcMar>
              <w:top w:w="58" w:type="dxa"/>
              <w:left w:w="115" w:type="dxa"/>
              <w:bottom w:w="58" w:type="dxa"/>
              <w:right w:w="115" w:type="dxa"/>
            </w:tcMar>
          </w:tcPr>
          <w:p w14:paraId="3EC816F2" w14:textId="6E1295E5" w:rsidR="00CB62DE" w:rsidRPr="00EC528A" w:rsidRDefault="00052CF7" w:rsidP="00B4095F">
            <w:pPr>
              <w:pStyle w:val="NormalWeb"/>
              <w:spacing w:before="0" w:beforeAutospacing="0" w:after="0" w:afterAutospacing="0"/>
              <w:outlineLvl w:val="0"/>
            </w:pPr>
            <w:r>
              <w:t>J4.130A</w:t>
            </w:r>
          </w:p>
        </w:tc>
      </w:tr>
      <w:tr w:rsidR="00CB62DE" w:rsidRPr="006E3CF6" w14:paraId="7E948164" w14:textId="77777777">
        <w:tc>
          <w:tcPr>
            <w:tcW w:w="2268" w:type="dxa"/>
            <w:tcMar>
              <w:top w:w="58" w:type="dxa"/>
              <w:left w:w="115" w:type="dxa"/>
              <w:bottom w:w="58" w:type="dxa"/>
              <w:right w:w="115" w:type="dxa"/>
            </w:tcMar>
          </w:tcPr>
          <w:p w14:paraId="32EE9510" w14:textId="77777777" w:rsidR="00CB62DE" w:rsidRPr="006E3CF6" w:rsidRDefault="00CB62DE" w:rsidP="00B4095F">
            <w:pPr>
              <w:pStyle w:val="NormalWeb"/>
              <w:spacing w:before="0" w:beforeAutospacing="0" w:after="0" w:afterAutospacing="0"/>
              <w:outlineLvl w:val="0"/>
              <w:rPr>
                <w:b/>
                <w:bCs/>
              </w:rPr>
            </w:pPr>
            <w:r w:rsidRPr="006E3CF6">
              <w:rPr>
                <w:b/>
                <w:bCs/>
              </w:rPr>
              <w:t xml:space="preserve">Work Phone: </w:t>
            </w:r>
          </w:p>
        </w:tc>
        <w:tc>
          <w:tcPr>
            <w:tcW w:w="8172" w:type="dxa"/>
            <w:tcMar>
              <w:top w:w="58" w:type="dxa"/>
              <w:left w:w="115" w:type="dxa"/>
              <w:bottom w:w="58" w:type="dxa"/>
              <w:right w:w="115" w:type="dxa"/>
            </w:tcMar>
          </w:tcPr>
          <w:p w14:paraId="05D95B69" w14:textId="23B5EFD5" w:rsidR="004C1F50" w:rsidRPr="00052CF7" w:rsidRDefault="00052CF7" w:rsidP="00B4095F">
            <w:pPr>
              <w:pStyle w:val="NormalWeb"/>
              <w:spacing w:before="0" w:beforeAutospacing="0" w:after="0" w:afterAutospacing="0"/>
              <w:outlineLvl w:val="0"/>
              <w:rPr>
                <w:bCs/>
              </w:rPr>
            </w:pPr>
            <w:r w:rsidRPr="00052CF7">
              <w:rPr>
                <w:bCs/>
              </w:rPr>
              <w:t>214-648-8209</w:t>
            </w:r>
          </w:p>
        </w:tc>
      </w:tr>
      <w:tr w:rsidR="00CB62DE" w:rsidRPr="002E0E97" w14:paraId="1D176415" w14:textId="77777777">
        <w:tc>
          <w:tcPr>
            <w:tcW w:w="2268" w:type="dxa"/>
            <w:tcMar>
              <w:top w:w="58" w:type="dxa"/>
              <w:left w:w="115" w:type="dxa"/>
              <w:bottom w:w="58" w:type="dxa"/>
              <w:right w:w="115" w:type="dxa"/>
            </w:tcMar>
          </w:tcPr>
          <w:p w14:paraId="2234C6A7" w14:textId="77777777" w:rsidR="00CB62DE" w:rsidRPr="002E0E97" w:rsidRDefault="00CB62DE" w:rsidP="00B4095F">
            <w:pPr>
              <w:pStyle w:val="NormalWeb"/>
              <w:spacing w:before="0" w:beforeAutospacing="0" w:after="0" w:afterAutospacing="0"/>
              <w:outlineLvl w:val="0"/>
              <w:rPr>
                <w:b/>
                <w:bCs/>
              </w:rPr>
            </w:pPr>
            <w:r w:rsidRPr="002E0E97">
              <w:rPr>
                <w:b/>
                <w:bCs/>
              </w:rPr>
              <w:t xml:space="preserve">Work E-Mail: </w:t>
            </w:r>
          </w:p>
        </w:tc>
        <w:tc>
          <w:tcPr>
            <w:tcW w:w="8172" w:type="dxa"/>
            <w:tcMar>
              <w:top w:w="58" w:type="dxa"/>
              <w:left w:w="115" w:type="dxa"/>
              <w:bottom w:w="58" w:type="dxa"/>
              <w:right w:w="115" w:type="dxa"/>
            </w:tcMar>
          </w:tcPr>
          <w:p w14:paraId="5DB5A8BE" w14:textId="2839B068" w:rsidR="00CB62DE" w:rsidRPr="00EC528A" w:rsidRDefault="00052CF7" w:rsidP="00B4095F">
            <w:pPr>
              <w:pStyle w:val="NormalWeb"/>
              <w:spacing w:before="0" w:beforeAutospacing="0" w:after="0" w:afterAutospacing="0"/>
              <w:outlineLvl w:val="0"/>
            </w:pPr>
            <w:r>
              <w:t>Danielle.callaway@utsouthwestern.edu</w:t>
            </w:r>
          </w:p>
        </w:tc>
      </w:tr>
      <w:tr w:rsidR="008F7180" w:rsidRPr="002E0E97" w14:paraId="7C7032DA" w14:textId="77777777">
        <w:tc>
          <w:tcPr>
            <w:tcW w:w="2268" w:type="dxa"/>
            <w:tcMar>
              <w:top w:w="58" w:type="dxa"/>
              <w:left w:w="115" w:type="dxa"/>
              <w:bottom w:w="58" w:type="dxa"/>
              <w:right w:w="115" w:type="dxa"/>
            </w:tcMar>
          </w:tcPr>
          <w:p w14:paraId="2567320D" w14:textId="77777777" w:rsidR="008F7180" w:rsidRPr="002E0E97" w:rsidRDefault="008F7180" w:rsidP="00B4095F">
            <w:pPr>
              <w:pStyle w:val="NormalWeb"/>
              <w:spacing w:before="0" w:beforeAutospacing="0" w:after="0" w:afterAutospacing="0"/>
              <w:outlineLvl w:val="0"/>
              <w:rPr>
                <w:b/>
                <w:bCs/>
              </w:rPr>
            </w:pPr>
          </w:p>
        </w:tc>
        <w:tc>
          <w:tcPr>
            <w:tcW w:w="8172" w:type="dxa"/>
            <w:tcMar>
              <w:top w:w="58" w:type="dxa"/>
              <w:left w:w="115" w:type="dxa"/>
              <w:bottom w:w="58" w:type="dxa"/>
              <w:right w:w="115" w:type="dxa"/>
            </w:tcMar>
          </w:tcPr>
          <w:p w14:paraId="02F7EDF3" w14:textId="77777777" w:rsidR="008F7180" w:rsidRPr="00EC528A" w:rsidRDefault="008F7180" w:rsidP="00B4095F">
            <w:pPr>
              <w:pStyle w:val="NormalWeb"/>
              <w:spacing w:before="0" w:beforeAutospacing="0" w:after="0" w:afterAutospacing="0"/>
              <w:outlineLvl w:val="0"/>
            </w:pPr>
          </w:p>
        </w:tc>
      </w:tr>
    </w:tbl>
    <w:p w14:paraId="775BE282" w14:textId="77777777" w:rsidR="00AD06BD" w:rsidRDefault="00AD06BD" w:rsidP="00B4095F"/>
    <w:p w14:paraId="1B0D9C2D" w14:textId="77777777" w:rsidR="00B52E2D" w:rsidRPr="00B4095F" w:rsidRDefault="00B52E2D" w:rsidP="00B4095F">
      <w:pPr>
        <w:rPr>
          <w:b/>
          <w:u w:val="single"/>
        </w:rPr>
      </w:pPr>
      <w:r w:rsidRPr="00B4095F">
        <w:rPr>
          <w:b/>
          <w:u w:val="single"/>
        </w:rPr>
        <w:t>Education</w:t>
      </w:r>
    </w:p>
    <w:p w14:paraId="742D2311" w14:textId="77777777" w:rsidR="00B4095F" w:rsidRPr="00B52E2D" w:rsidRDefault="00B4095F" w:rsidP="00B4095F">
      <w:pPr>
        <w:rPr>
          <w:b/>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CB62DE" w:rsidRPr="002E0E97" w14:paraId="7D253394"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A73047" w14:textId="77777777" w:rsidR="00CB62DE" w:rsidRPr="002E0E97" w:rsidRDefault="00CB62DE" w:rsidP="00B4095F">
            <w:pPr>
              <w:pStyle w:val="CommentText"/>
              <w:tabs>
                <w:tab w:val="left" w:pos="3214"/>
              </w:tabs>
              <w:outlineLvl w:val="0"/>
              <w:rPr>
                <w:b/>
                <w:bCs/>
                <w:sz w:val="24"/>
                <w:szCs w:val="24"/>
              </w:rPr>
            </w:pPr>
            <w:r w:rsidRPr="002E0E97">
              <w:rPr>
                <w:sz w:val="24"/>
                <w:szCs w:val="24"/>
              </w:rPr>
              <w:t>Year</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F3B2E3" w14:textId="77777777" w:rsidR="00CB62DE" w:rsidRPr="002E0E97" w:rsidRDefault="00CB62DE" w:rsidP="00B4095F">
            <w:pPr>
              <w:pStyle w:val="NormalWeb"/>
              <w:spacing w:before="0" w:beforeAutospacing="0" w:after="0" w:afterAutospacing="0"/>
              <w:outlineLvl w:val="0"/>
            </w:pPr>
            <w:r w:rsidRPr="002E0E97">
              <w:t>Degree</w:t>
            </w:r>
          </w:p>
          <w:p w14:paraId="3A2296EB" w14:textId="77777777" w:rsidR="00CB62DE" w:rsidRPr="002E0E97" w:rsidRDefault="00CB62DE" w:rsidP="00B4095F">
            <w:pPr>
              <w:pStyle w:val="NormalWeb"/>
              <w:spacing w:before="0" w:beforeAutospacing="0" w:after="0" w:afterAutospacing="0"/>
              <w:outlineLvl w:val="0"/>
              <w:rPr>
                <w:b/>
                <w:bCs/>
              </w:rPr>
            </w:pPr>
            <w:r w:rsidRPr="002E0E97">
              <w:t>(Honors)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0487CA" w14:textId="77777777" w:rsidR="00CB62DE" w:rsidRPr="002E0E97" w:rsidRDefault="00CB62DE" w:rsidP="00B4095F">
            <w:pPr>
              <w:pStyle w:val="NormalWeb"/>
              <w:spacing w:before="0" w:beforeAutospacing="0" w:after="0" w:afterAutospacing="0"/>
              <w:outlineLvl w:val="0"/>
            </w:pPr>
            <w:r w:rsidRPr="002E0E97">
              <w:t>Field of Study</w:t>
            </w:r>
          </w:p>
          <w:p w14:paraId="34DA4918" w14:textId="77777777" w:rsidR="00CB62DE" w:rsidRPr="002E0E97" w:rsidRDefault="00CB62DE" w:rsidP="00B4095F">
            <w:pPr>
              <w:pStyle w:val="NormalWeb"/>
              <w:spacing w:before="0" w:beforeAutospacing="0" w:after="0" w:afterAutospacing="0"/>
              <w:outlineLvl w:val="0"/>
              <w:rPr>
                <w:b/>
                <w:bCs/>
              </w:rPr>
            </w:pPr>
            <w:r w:rsidRPr="002E0E97">
              <w:t>(Thesis advisor for PhDs)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32E919" w14:textId="77777777" w:rsidR="00CB62DE" w:rsidRPr="002E0E97" w:rsidRDefault="00CB62DE" w:rsidP="00B4095F">
            <w:pPr>
              <w:pStyle w:val="NormalWeb"/>
              <w:spacing w:before="0" w:beforeAutospacing="0" w:after="0" w:afterAutospacing="0"/>
              <w:outlineLvl w:val="0"/>
              <w:rPr>
                <w:b/>
                <w:bCs/>
              </w:rPr>
            </w:pPr>
            <w:r w:rsidRPr="002E0E97">
              <w:t>Institution</w:t>
            </w:r>
          </w:p>
        </w:tc>
      </w:tr>
      <w:tr w:rsidR="00CB62DE" w:rsidRPr="002E0E97" w14:paraId="0D9D472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38AA42" w14:textId="1B68BAF6" w:rsidR="00CB62DE" w:rsidRPr="002E0E97" w:rsidRDefault="00052CF7" w:rsidP="00B4095F">
            <w:pPr>
              <w:pStyle w:val="CommentText"/>
              <w:tabs>
                <w:tab w:val="left" w:pos="3214"/>
              </w:tabs>
              <w:outlineLvl w:val="0"/>
              <w:rPr>
                <w:sz w:val="24"/>
                <w:szCs w:val="24"/>
              </w:rPr>
            </w:pPr>
            <w:r>
              <w:rPr>
                <w:sz w:val="24"/>
                <w:szCs w:val="24"/>
              </w:rPr>
              <w:t>2008</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E85242" w14:textId="708E8337" w:rsidR="004C1F50" w:rsidRPr="006F28B6" w:rsidRDefault="00052CF7" w:rsidP="00B4095F">
            <w:pPr>
              <w:pStyle w:val="NormalWeb"/>
              <w:spacing w:before="0" w:beforeAutospacing="0" w:after="0" w:afterAutospacing="0"/>
              <w:outlineLvl w:val="0"/>
            </w:pPr>
            <w:r>
              <w:t>BS, Honors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A8953B" w14:textId="58BE8AC4" w:rsidR="004C1F50" w:rsidRPr="002E0E97" w:rsidRDefault="00052CF7" w:rsidP="00B4095F">
            <w:pPr>
              <w:pStyle w:val="NormalWeb"/>
              <w:spacing w:before="0" w:beforeAutospacing="0" w:after="0" w:afterAutospacing="0"/>
              <w:outlineLvl w:val="0"/>
            </w:pPr>
            <w:r>
              <w:t>Biochemistry and Molecular Biology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71B79A" w14:textId="187CEC4A" w:rsidR="00CB62DE" w:rsidRPr="002E0E97" w:rsidRDefault="00052CF7" w:rsidP="00B4095F">
            <w:pPr>
              <w:pStyle w:val="NormalWeb"/>
              <w:spacing w:before="0" w:beforeAutospacing="0" w:after="0" w:afterAutospacing="0"/>
              <w:outlineLvl w:val="0"/>
            </w:pPr>
            <w:r>
              <w:t>University of Texas at Dallas</w:t>
            </w:r>
          </w:p>
        </w:tc>
      </w:tr>
      <w:tr w:rsidR="00052CF7" w:rsidRPr="002E0E97" w14:paraId="680EF38B"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319671" w14:textId="329CF3F6" w:rsidR="00052CF7" w:rsidRDefault="00052CF7" w:rsidP="00B4095F">
            <w:pPr>
              <w:pStyle w:val="CommentText"/>
              <w:tabs>
                <w:tab w:val="left" w:pos="3214"/>
              </w:tabs>
              <w:outlineLvl w:val="0"/>
              <w:rPr>
                <w:sz w:val="24"/>
                <w:szCs w:val="24"/>
              </w:rPr>
            </w:pPr>
            <w:r>
              <w:rPr>
                <w:sz w:val="24"/>
                <w:szCs w:val="24"/>
              </w:rPr>
              <w:t>2014</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654ED5" w14:textId="101AA502" w:rsidR="00052CF7" w:rsidRDefault="00052CF7" w:rsidP="00B4095F">
            <w:pPr>
              <w:pStyle w:val="NormalWeb"/>
              <w:spacing w:before="0" w:beforeAutospacing="0" w:after="0" w:afterAutospacing="0"/>
              <w:outlineLvl w:val="0"/>
            </w:pPr>
            <w:r>
              <w:t>PhD</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48647B" w14:textId="77777777" w:rsidR="00052CF7" w:rsidRDefault="00052CF7" w:rsidP="00B4095F">
            <w:pPr>
              <w:pStyle w:val="NormalWeb"/>
              <w:spacing w:before="0" w:beforeAutospacing="0" w:after="0" w:afterAutospacing="0"/>
              <w:outlineLvl w:val="0"/>
            </w:pPr>
            <w:r>
              <w:t>Cellular and Structural Biology, Biology of Aging Track</w:t>
            </w:r>
          </w:p>
          <w:p w14:paraId="168E1CCB" w14:textId="69A98919" w:rsidR="00052CF7" w:rsidRDefault="00052CF7" w:rsidP="00B4095F">
            <w:pPr>
              <w:pStyle w:val="NormalWeb"/>
              <w:spacing w:before="0" w:beforeAutospacing="0" w:after="0" w:afterAutospacing="0"/>
              <w:outlineLvl w:val="0"/>
            </w:pPr>
            <w:r>
              <w:t>Mentor: Jean Jiang, PhD</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F3624C" w14:textId="35322BB9" w:rsidR="00052CF7" w:rsidRDefault="00052CF7" w:rsidP="00B4095F">
            <w:pPr>
              <w:pStyle w:val="NormalWeb"/>
              <w:spacing w:before="0" w:beforeAutospacing="0" w:after="0" w:afterAutospacing="0"/>
              <w:outlineLvl w:val="0"/>
            </w:pPr>
            <w:r>
              <w:t>University of Texas Health Science Center at San Antonio</w:t>
            </w:r>
          </w:p>
        </w:tc>
      </w:tr>
      <w:tr w:rsidR="00CB62DE" w:rsidRPr="002E0E97" w14:paraId="574F19F7"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BF12C2" w14:textId="1F13E8BF" w:rsidR="00CB62DE" w:rsidRPr="002E0E97" w:rsidRDefault="00052CF7" w:rsidP="00B4095F">
            <w:pPr>
              <w:pStyle w:val="CommentText"/>
              <w:tabs>
                <w:tab w:val="left" w:pos="3214"/>
              </w:tabs>
              <w:outlineLvl w:val="0"/>
              <w:rPr>
                <w:sz w:val="24"/>
                <w:szCs w:val="24"/>
              </w:rPr>
            </w:pPr>
            <w:r>
              <w:rPr>
                <w:sz w:val="24"/>
                <w:szCs w:val="24"/>
              </w:rPr>
              <w:t>2016</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3F7EC8" w14:textId="11C36736" w:rsidR="00CB62DE" w:rsidRPr="006F28B6" w:rsidRDefault="00052CF7" w:rsidP="00B4095F">
            <w:pPr>
              <w:pStyle w:val="NormalWeb"/>
              <w:spacing w:before="0" w:beforeAutospacing="0" w:after="0" w:afterAutospacing="0"/>
              <w:outlineLvl w:val="0"/>
            </w:pPr>
            <w:r>
              <w:t>MD</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EFA47D" w14:textId="0D2C34A5" w:rsidR="00CB62DE" w:rsidRPr="002E0E97" w:rsidRDefault="00052CF7" w:rsidP="00B4095F">
            <w:pPr>
              <w:pStyle w:val="NormalWeb"/>
              <w:spacing w:before="0" w:beforeAutospacing="0" w:after="0" w:afterAutospacing="0"/>
              <w:outlineLvl w:val="0"/>
            </w:pPr>
            <w:r>
              <w:t>Medicine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85FD31" w14:textId="27AE236B" w:rsidR="00CB62DE" w:rsidRPr="002E0E97" w:rsidRDefault="00052CF7" w:rsidP="00B4095F">
            <w:pPr>
              <w:pStyle w:val="NormalWeb"/>
              <w:spacing w:before="0" w:beforeAutospacing="0" w:after="0" w:afterAutospacing="0"/>
              <w:outlineLvl w:val="0"/>
            </w:pPr>
            <w:r>
              <w:t>University of Texas Health Science Center at San Antonio</w:t>
            </w:r>
          </w:p>
        </w:tc>
      </w:tr>
    </w:tbl>
    <w:p w14:paraId="19F18AC4" w14:textId="77777777" w:rsidR="00B52E2D" w:rsidRDefault="00B52E2D" w:rsidP="00B4095F">
      <w:pPr>
        <w:rPr>
          <w:b/>
        </w:rPr>
      </w:pPr>
    </w:p>
    <w:p w14:paraId="626534D4" w14:textId="4CE8B561" w:rsidR="00B52E2D" w:rsidRDefault="00B52E2D" w:rsidP="00B4095F">
      <w:r w:rsidRPr="00B4095F">
        <w:rPr>
          <w:b/>
          <w:u w:val="single"/>
        </w:rPr>
        <w:t xml:space="preserve">Postdoctoral </w:t>
      </w:r>
      <w:r w:rsidRPr="008367FF">
        <w:rPr>
          <w:b/>
          <w:u w:val="single"/>
        </w:rPr>
        <w:t>Training</w:t>
      </w:r>
      <w:r w:rsidRPr="008367FF">
        <w:rPr>
          <w:b/>
        </w:rPr>
        <w:t xml:space="preserve"> </w:t>
      </w:r>
    </w:p>
    <w:p w14:paraId="5FA8889F" w14:textId="77777777" w:rsidR="00B4095F" w:rsidRPr="00B52E2D"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853CA3" w:rsidRPr="002E0E97" w14:paraId="60E7D549" w14:textId="77777777" w:rsidTr="000970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8E3345" w14:textId="77777777" w:rsidR="00853CA3" w:rsidRPr="00DB592C" w:rsidRDefault="00853CA3" w:rsidP="00B4095F">
            <w:pPr>
              <w:pStyle w:val="CommentText"/>
              <w:tabs>
                <w:tab w:val="left" w:pos="3214"/>
              </w:tabs>
              <w:outlineLvl w:val="0"/>
              <w:rPr>
                <w:sz w:val="24"/>
                <w:szCs w:val="24"/>
              </w:rPr>
            </w:pPr>
            <w:r w:rsidRPr="00DB592C">
              <w:rPr>
                <w:sz w:val="24"/>
                <w:szCs w:val="24"/>
              </w:rPr>
              <w:t>Year(s)</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51D367" w14:textId="77777777" w:rsidR="00853CA3" w:rsidRPr="00DB592C" w:rsidRDefault="00853CA3" w:rsidP="00B4095F">
            <w:pPr>
              <w:pStyle w:val="NormalWeb"/>
              <w:spacing w:before="0" w:beforeAutospacing="0" w:after="0" w:afterAutospacing="0"/>
              <w:outlineLvl w:val="0"/>
            </w:pPr>
            <w:r w:rsidRPr="00DB592C">
              <w:t>Titles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28017D" w14:textId="77777777" w:rsidR="00853CA3" w:rsidRPr="00DB592C" w:rsidRDefault="00853CA3" w:rsidP="00B4095F">
            <w:pPr>
              <w:pStyle w:val="NormalWeb"/>
              <w:spacing w:before="0" w:beforeAutospacing="0" w:after="0" w:afterAutospacing="0"/>
              <w:outlineLvl w:val="0"/>
            </w:pPr>
            <w:r w:rsidRPr="00DB592C">
              <w:t>Specialty/Discipline</w:t>
            </w:r>
          </w:p>
          <w:p w14:paraId="54CE07FA" w14:textId="6FE41F06" w:rsidR="00853CA3" w:rsidRPr="00DB592C" w:rsidRDefault="00853CA3" w:rsidP="00B4095F">
            <w:pPr>
              <w:pStyle w:val="NormalWeb"/>
              <w:spacing w:before="0" w:beforeAutospacing="0" w:after="0" w:afterAutospacing="0"/>
              <w:outlineLvl w:val="0"/>
            </w:pPr>
            <w:r w:rsidRPr="00DB592C">
              <w:t>(Lab PI for postdoc</w:t>
            </w:r>
            <w:r w:rsidR="000970F9">
              <w:t xml:space="preserve"> fellows</w:t>
            </w:r>
            <w:r w:rsidRPr="00DB592C">
              <w: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14ED7D" w14:textId="77777777" w:rsidR="00853CA3" w:rsidRPr="00DB592C" w:rsidRDefault="00853CA3" w:rsidP="00B4095F">
            <w:pPr>
              <w:pStyle w:val="NormalWeb"/>
              <w:spacing w:before="0" w:beforeAutospacing="0" w:after="0" w:afterAutospacing="0"/>
              <w:outlineLvl w:val="0"/>
            </w:pPr>
            <w:r w:rsidRPr="00DB592C">
              <w:t>Institution</w:t>
            </w:r>
          </w:p>
        </w:tc>
      </w:tr>
      <w:tr w:rsidR="00853CA3" w:rsidRPr="002E0E97" w14:paraId="3F6D7083" w14:textId="77777777" w:rsidTr="000970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EE3B8B" w14:textId="76EFA9E3" w:rsidR="00853CA3" w:rsidRPr="00DB592C" w:rsidRDefault="00052CF7" w:rsidP="00B4095F">
            <w:pPr>
              <w:pStyle w:val="CommentText"/>
              <w:tabs>
                <w:tab w:val="left" w:pos="3214"/>
              </w:tabs>
              <w:outlineLvl w:val="0"/>
              <w:rPr>
                <w:sz w:val="24"/>
                <w:szCs w:val="24"/>
              </w:rPr>
            </w:pPr>
            <w:r>
              <w:rPr>
                <w:sz w:val="24"/>
                <w:szCs w:val="24"/>
              </w:rPr>
              <w:t>2017-2019</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6F1E29" w14:textId="336A0113" w:rsidR="00853CA3" w:rsidRPr="00DB592C" w:rsidRDefault="00052CF7" w:rsidP="00B4095F">
            <w:pPr>
              <w:pStyle w:val="NormalWeb"/>
              <w:spacing w:before="0" w:beforeAutospacing="0" w:after="0" w:afterAutospacing="0"/>
              <w:outlineLvl w:val="0"/>
            </w:pPr>
            <w:r>
              <w:t>Resident</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24DD90" w14:textId="38F2C597" w:rsidR="00853CA3" w:rsidRDefault="00052CF7" w:rsidP="00B4095F">
            <w:pPr>
              <w:pStyle w:val="NormalWeb"/>
              <w:spacing w:before="0" w:beforeAutospacing="0" w:after="0" w:afterAutospacing="0"/>
              <w:outlineLvl w:val="0"/>
            </w:pPr>
            <w:r>
              <w:t>Pediatrics, Pediatrician-Scientist Training and Development Program</w:t>
            </w:r>
            <w:r w:rsidR="00D516CD">
              <w:t>, Integrated Research Pathway</w:t>
            </w:r>
          </w:p>
          <w:p w14:paraId="0FE4DC7F" w14:textId="47A8C719" w:rsidR="00052CF7" w:rsidRPr="00DB592C" w:rsidRDefault="00052CF7" w:rsidP="00B4095F">
            <w:pPr>
              <w:pStyle w:val="NormalWeb"/>
              <w:spacing w:before="0" w:beforeAutospacing="0" w:after="0" w:afterAutospacing="0"/>
              <w:outlineLvl w:val="0"/>
            </w:pPr>
            <w:r>
              <w:t>Research Mentor: Bhagavatula Moorthy, PhD</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EBA031" w14:textId="25F44665" w:rsidR="00853CA3" w:rsidRPr="00DB592C" w:rsidRDefault="00052CF7" w:rsidP="00B4095F">
            <w:pPr>
              <w:pStyle w:val="NormalWeb"/>
              <w:spacing w:before="0" w:beforeAutospacing="0" w:after="0" w:afterAutospacing="0"/>
              <w:outlineLvl w:val="0"/>
            </w:pPr>
            <w:r>
              <w:t>Baylor College of Medicine, Houston, TX</w:t>
            </w:r>
          </w:p>
        </w:tc>
      </w:tr>
      <w:tr w:rsidR="00853CA3" w:rsidRPr="002E0E97" w14:paraId="0390A74A" w14:textId="77777777" w:rsidTr="000970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821CF7" w14:textId="74646E63" w:rsidR="00853CA3" w:rsidRPr="00DB592C" w:rsidRDefault="00052CF7" w:rsidP="00B4095F">
            <w:pPr>
              <w:pStyle w:val="CommentText"/>
              <w:tabs>
                <w:tab w:val="left" w:pos="3214"/>
              </w:tabs>
              <w:outlineLvl w:val="0"/>
              <w:rPr>
                <w:sz w:val="24"/>
                <w:szCs w:val="24"/>
              </w:rPr>
            </w:pPr>
            <w:r>
              <w:rPr>
                <w:sz w:val="24"/>
                <w:szCs w:val="24"/>
              </w:rPr>
              <w:t>2019-2022</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9E2597" w14:textId="2D8E572A" w:rsidR="00853CA3" w:rsidRPr="00DB592C" w:rsidRDefault="00052CF7" w:rsidP="00B4095F">
            <w:pPr>
              <w:pStyle w:val="NormalWeb"/>
              <w:spacing w:before="0" w:beforeAutospacing="0" w:after="0" w:afterAutospacing="0"/>
              <w:outlineLvl w:val="0"/>
            </w:pPr>
            <w:r>
              <w:t>Fellow</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0C07D1" w14:textId="77777777" w:rsidR="00853CA3" w:rsidRDefault="00052CF7" w:rsidP="00B4095F">
            <w:pPr>
              <w:pStyle w:val="NormalWeb"/>
              <w:spacing w:before="0" w:beforeAutospacing="0" w:after="0" w:afterAutospacing="0"/>
              <w:outlineLvl w:val="0"/>
            </w:pPr>
            <w:r>
              <w:t>Neonatal-Perinatal Medicine</w:t>
            </w:r>
          </w:p>
          <w:p w14:paraId="44150758" w14:textId="3DBFAFDB" w:rsidR="00052CF7" w:rsidRPr="00DB592C" w:rsidRDefault="00052CF7" w:rsidP="00B4095F">
            <w:pPr>
              <w:pStyle w:val="NormalWeb"/>
              <w:spacing w:before="0" w:beforeAutospacing="0" w:after="0" w:afterAutospacing="0"/>
              <w:outlineLvl w:val="0"/>
            </w:pPr>
            <w:r>
              <w:t>Research Mentor: Edward Morrisey, PhD</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C78D9D" w14:textId="677D4C65" w:rsidR="00853CA3" w:rsidRPr="00DB592C" w:rsidRDefault="00052CF7" w:rsidP="00B4095F">
            <w:pPr>
              <w:pStyle w:val="NormalWeb"/>
              <w:spacing w:before="0" w:beforeAutospacing="0" w:after="0" w:afterAutospacing="0"/>
              <w:outlineLvl w:val="0"/>
            </w:pPr>
            <w:r>
              <w:t>Children’s Hospital of Philadelphia, University of Pennsylvania</w:t>
            </w:r>
          </w:p>
        </w:tc>
      </w:tr>
      <w:tr w:rsidR="00052CF7" w:rsidRPr="002E0E97" w14:paraId="788661FA" w14:textId="77777777" w:rsidTr="000970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7560B1" w14:textId="23D029E5" w:rsidR="00052CF7" w:rsidRDefault="00052CF7" w:rsidP="00B4095F">
            <w:pPr>
              <w:pStyle w:val="CommentText"/>
              <w:tabs>
                <w:tab w:val="left" w:pos="3214"/>
              </w:tabs>
              <w:outlineLvl w:val="0"/>
              <w:rPr>
                <w:sz w:val="24"/>
                <w:szCs w:val="24"/>
              </w:rPr>
            </w:pPr>
            <w:r>
              <w:rPr>
                <w:sz w:val="24"/>
                <w:szCs w:val="24"/>
              </w:rPr>
              <w:t>2022-2023</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0B423E" w14:textId="7D58808B" w:rsidR="00052CF7" w:rsidRDefault="00052CF7" w:rsidP="00B4095F">
            <w:pPr>
              <w:pStyle w:val="NormalWeb"/>
              <w:spacing w:before="0" w:beforeAutospacing="0" w:after="0" w:afterAutospacing="0"/>
              <w:outlineLvl w:val="0"/>
            </w:pPr>
            <w:r>
              <w:t>T32 Research Fellow</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B145DC" w14:textId="77777777" w:rsidR="00052CF7" w:rsidRDefault="00052CF7" w:rsidP="00052CF7">
            <w:pPr>
              <w:pStyle w:val="NormalWeb"/>
              <w:spacing w:before="0" w:beforeAutospacing="0" w:after="0" w:afterAutospacing="0"/>
              <w:outlineLvl w:val="0"/>
            </w:pPr>
            <w:r>
              <w:t>Neonatal-Perinatal Medicine</w:t>
            </w:r>
          </w:p>
          <w:p w14:paraId="48F8F321" w14:textId="6AD1E65B" w:rsidR="00052CF7" w:rsidRDefault="00052CF7" w:rsidP="00052CF7">
            <w:pPr>
              <w:pStyle w:val="NormalWeb"/>
              <w:spacing w:before="0" w:beforeAutospacing="0" w:after="0" w:afterAutospacing="0"/>
              <w:outlineLvl w:val="0"/>
            </w:pPr>
            <w:r>
              <w:t>Research Mentor: Edward Morrisey, PhD</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941215" w14:textId="19EFC8A4" w:rsidR="00052CF7" w:rsidRDefault="00052CF7" w:rsidP="00B4095F">
            <w:pPr>
              <w:pStyle w:val="NormalWeb"/>
              <w:spacing w:before="0" w:beforeAutospacing="0" w:after="0" w:afterAutospacing="0"/>
              <w:outlineLvl w:val="0"/>
            </w:pPr>
            <w:r>
              <w:t>Children’s Hospital of Philadelphia, University of Pennsylvania</w:t>
            </w:r>
          </w:p>
        </w:tc>
      </w:tr>
    </w:tbl>
    <w:p w14:paraId="13A6F096" w14:textId="43435510" w:rsidR="005025DE" w:rsidRDefault="005025DE" w:rsidP="00B4095F"/>
    <w:p w14:paraId="5D33CD5B" w14:textId="77777777" w:rsidR="00FC0342" w:rsidRDefault="00FC0342" w:rsidP="00FC0342">
      <w:r>
        <w:rPr>
          <w:b/>
          <w:bCs/>
          <w:u w:val="single"/>
        </w:rPr>
        <w:t>Professional Development Training</w:t>
      </w:r>
      <w:r>
        <w:t xml:space="preserve">  </w:t>
      </w:r>
    </w:p>
    <w:p w14:paraId="2759FD64" w14:textId="77777777" w:rsidR="00FC0342" w:rsidRDefault="00FC0342" w:rsidP="00FC0342"/>
    <w:tbl>
      <w:tblPr>
        <w:tblStyle w:val="TableGrid"/>
        <w:tblW w:w="10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079"/>
        <w:gridCol w:w="3690"/>
      </w:tblGrid>
      <w:tr w:rsidR="00FC0342" w:rsidRPr="002E0E97" w14:paraId="4949BA5F"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5ABD4B" w14:textId="77777777" w:rsidR="00FC0342" w:rsidRPr="00DB592C" w:rsidRDefault="00FC0342" w:rsidP="0060171C">
            <w:pPr>
              <w:pStyle w:val="CommentText"/>
              <w:tabs>
                <w:tab w:val="left" w:pos="3214"/>
              </w:tabs>
              <w:outlineLvl w:val="0"/>
              <w:rPr>
                <w:sz w:val="24"/>
                <w:szCs w:val="24"/>
              </w:rPr>
            </w:pPr>
            <w:r w:rsidRPr="00DB592C">
              <w:rPr>
                <w:sz w:val="24"/>
                <w:szCs w:val="24"/>
              </w:rPr>
              <w:t>Year(s)</w:t>
            </w: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1CC987" w14:textId="77777777" w:rsidR="00FC0342" w:rsidRPr="00DB592C" w:rsidRDefault="00FC0342" w:rsidP="0060171C">
            <w:pPr>
              <w:pStyle w:val="NormalWeb"/>
              <w:spacing w:before="0" w:beforeAutospacing="0" w:after="0" w:afterAutospacing="0"/>
              <w:outlineLvl w:val="0"/>
            </w:pPr>
            <w:r>
              <w:t>Course or Program, Degree if any</w:t>
            </w: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6C0D5F" w14:textId="77777777" w:rsidR="00FC0342" w:rsidRPr="00DB592C" w:rsidRDefault="00FC0342" w:rsidP="0060171C">
            <w:pPr>
              <w:pStyle w:val="NormalWeb"/>
              <w:spacing w:before="0" w:beforeAutospacing="0" w:after="0" w:afterAutospacing="0"/>
              <w:outlineLvl w:val="0"/>
            </w:pPr>
            <w:r w:rsidRPr="00DB592C">
              <w:t>Institution</w:t>
            </w:r>
          </w:p>
        </w:tc>
      </w:tr>
      <w:tr w:rsidR="00FC0342" w:rsidRPr="002E0E97" w14:paraId="70583DDA"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7FA594" w14:textId="27092BBD" w:rsidR="00FC0342" w:rsidRPr="00DB592C" w:rsidRDefault="00174A77" w:rsidP="0060171C">
            <w:pPr>
              <w:pStyle w:val="CommentText"/>
              <w:tabs>
                <w:tab w:val="left" w:pos="3214"/>
              </w:tabs>
              <w:outlineLvl w:val="0"/>
              <w:rPr>
                <w:sz w:val="24"/>
                <w:szCs w:val="24"/>
              </w:rPr>
            </w:pPr>
            <w:r>
              <w:rPr>
                <w:sz w:val="24"/>
                <w:szCs w:val="24"/>
              </w:rPr>
              <w:lastRenderedPageBreak/>
              <w:t>2025</w:t>
            </w: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FFFB27" w14:textId="38E7CA4C" w:rsidR="00FC0342" w:rsidRPr="00DB592C" w:rsidRDefault="00174A77" w:rsidP="0060171C">
            <w:pPr>
              <w:pStyle w:val="NormalWeb"/>
              <w:spacing w:before="0" w:beforeAutospacing="0" w:after="0" w:afterAutospacing="0"/>
              <w:outlineLvl w:val="0"/>
            </w:pPr>
            <w:r>
              <w:t>Research Mentor Training Program</w:t>
            </w: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52DF95" w14:textId="1F115EF3" w:rsidR="00FC0342" w:rsidRPr="00DB592C" w:rsidRDefault="00174A77" w:rsidP="0060171C">
            <w:pPr>
              <w:pStyle w:val="NormalWeb"/>
              <w:spacing w:before="0" w:beforeAutospacing="0" w:after="0" w:afterAutospacing="0"/>
              <w:outlineLvl w:val="0"/>
            </w:pPr>
            <w:r>
              <w:t>University of Texas Southwestern Medical Center</w:t>
            </w:r>
          </w:p>
        </w:tc>
      </w:tr>
      <w:tr w:rsidR="00FC0342" w:rsidRPr="002E0E97" w14:paraId="14AB7EBB"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49D59A" w14:textId="1BDCD659" w:rsidR="00FC0342" w:rsidRPr="00DB592C" w:rsidRDefault="0033604B" w:rsidP="0060171C">
            <w:pPr>
              <w:pStyle w:val="CommentText"/>
              <w:tabs>
                <w:tab w:val="left" w:pos="3214"/>
              </w:tabs>
              <w:outlineLvl w:val="0"/>
              <w:rPr>
                <w:sz w:val="24"/>
                <w:szCs w:val="24"/>
              </w:rPr>
            </w:pPr>
            <w:r>
              <w:rPr>
                <w:sz w:val="24"/>
                <w:szCs w:val="24"/>
              </w:rPr>
              <w:t>2025</w:t>
            </w: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941CBC" w14:textId="73B197C3" w:rsidR="00FC0342" w:rsidRPr="00DB592C" w:rsidRDefault="0033604B" w:rsidP="0060171C">
            <w:pPr>
              <w:pStyle w:val="NormalWeb"/>
              <w:spacing w:before="0" w:beforeAutospacing="0" w:after="0" w:afterAutospacing="0"/>
              <w:outlineLvl w:val="0"/>
            </w:pPr>
            <w:r>
              <w:t>Citi Training</w:t>
            </w: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1F1D16" w14:textId="0B5DFDAB" w:rsidR="00FC0342" w:rsidRPr="00DB592C" w:rsidRDefault="0033604B" w:rsidP="0060171C">
            <w:pPr>
              <w:pStyle w:val="NormalWeb"/>
              <w:spacing w:before="0" w:beforeAutospacing="0" w:after="0" w:afterAutospacing="0"/>
              <w:outlineLvl w:val="0"/>
            </w:pPr>
            <w:r>
              <w:t>University of Texas Southwestern Medical Center</w:t>
            </w:r>
          </w:p>
        </w:tc>
      </w:tr>
    </w:tbl>
    <w:p w14:paraId="284D8315" w14:textId="77777777" w:rsidR="0094239E" w:rsidRDefault="0094239E" w:rsidP="00B4095F"/>
    <w:p w14:paraId="7E200927" w14:textId="77777777" w:rsidR="005025DE" w:rsidRPr="00B4095F" w:rsidRDefault="00B52E2D" w:rsidP="00B4095F">
      <w:pPr>
        <w:rPr>
          <w:u w:val="single"/>
        </w:rPr>
      </w:pPr>
      <w:r w:rsidRPr="00B4095F">
        <w:rPr>
          <w:b/>
          <w:bCs/>
          <w:u w:val="single"/>
        </w:rPr>
        <w:t>Faculty Academic Appointments</w:t>
      </w:r>
    </w:p>
    <w:p w14:paraId="2E0C0924" w14:textId="77777777" w:rsidR="005025DE" w:rsidRDefault="005025DE"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2280"/>
        <w:gridCol w:w="2767"/>
        <w:gridCol w:w="3725"/>
      </w:tblGrid>
      <w:tr w:rsidR="00CB62DE" w:rsidRPr="002E0E97" w14:paraId="247D3096"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C77A2E" w14:textId="77777777" w:rsidR="00CB62DE" w:rsidRPr="002E0E97" w:rsidRDefault="006F28B6" w:rsidP="00B4095F">
            <w:pPr>
              <w:pStyle w:val="CommentText"/>
              <w:tabs>
                <w:tab w:val="left" w:pos="3214"/>
              </w:tabs>
              <w:outlineLvl w:val="0"/>
              <w:rPr>
                <w:sz w:val="24"/>
                <w:szCs w:val="24"/>
              </w:rPr>
            </w:pPr>
            <w:r w:rsidRPr="002E0E97">
              <w:rPr>
                <w:sz w:val="24"/>
                <w:szCs w:val="24"/>
              </w:rPr>
              <w:t>Year(s)</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A6F0DA" w14:textId="77777777" w:rsidR="00CB62DE" w:rsidRPr="002E0E97" w:rsidRDefault="006F28B6" w:rsidP="00B4095F">
            <w:pPr>
              <w:pStyle w:val="NormalWeb"/>
              <w:spacing w:before="0" w:beforeAutospacing="0" w:after="0" w:afterAutospacing="0"/>
              <w:outlineLvl w:val="0"/>
            </w:pPr>
            <w:r w:rsidRPr="002E0E97">
              <w:t>Academic Title</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72D999" w14:textId="77777777" w:rsidR="00CB62DE" w:rsidRPr="002E0E97" w:rsidRDefault="006F28B6" w:rsidP="00B4095F">
            <w:pPr>
              <w:pStyle w:val="NormalWeb"/>
              <w:spacing w:before="0" w:beforeAutospacing="0" w:after="0" w:afterAutospacing="0"/>
              <w:outlineLvl w:val="0"/>
            </w:pPr>
            <w:r w:rsidRPr="002E0E97">
              <w:t>Department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12ACD4" w14:textId="77777777" w:rsidR="00CB62DE" w:rsidRPr="002E0E97" w:rsidRDefault="006F28B6" w:rsidP="00B4095F">
            <w:pPr>
              <w:pStyle w:val="NormalWeb"/>
              <w:spacing w:before="0" w:beforeAutospacing="0" w:after="0" w:afterAutospacing="0"/>
              <w:outlineLvl w:val="0"/>
            </w:pPr>
            <w:r w:rsidRPr="002E0E97">
              <w:t>Academic Institution</w:t>
            </w:r>
          </w:p>
        </w:tc>
      </w:tr>
      <w:tr w:rsidR="00CB62DE" w:rsidRPr="002E0E97" w14:paraId="52DEDAA9"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BDAFB9" w14:textId="7D0F6209" w:rsidR="00CB62DE" w:rsidRPr="002E0E97" w:rsidRDefault="00052CF7" w:rsidP="00B4095F">
            <w:pPr>
              <w:pStyle w:val="CommentText"/>
              <w:tabs>
                <w:tab w:val="left" w:pos="3214"/>
              </w:tabs>
              <w:outlineLvl w:val="0"/>
              <w:rPr>
                <w:sz w:val="24"/>
                <w:szCs w:val="24"/>
              </w:rPr>
            </w:pPr>
            <w:r>
              <w:rPr>
                <w:sz w:val="24"/>
                <w:szCs w:val="24"/>
              </w:rPr>
              <w:t>2023-2024</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0B461E" w14:textId="477AC880" w:rsidR="00CB62DE" w:rsidRPr="002E0E97" w:rsidRDefault="00052CF7" w:rsidP="00B4095F">
            <w:pPr>
              <w:pStyle w:val="NormalWeb"/>
              <w:spacing w:before="0" w:beforeAutospacing="0" w:after="0" w:afterAutospacing="0"/>
              <w:outlineLvl w:val="0"/>
            </w:pPr>
            <w:r>
              <w:t>Instructor</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8DB4C1" w14:textId="033F1D3E" w:rsidR="00CB62DE" w:rsidRPr="002E0E97" w:rsidRDefault="00052CF7" w:rsidP="00B4095F">
            <w:pPr>
              <w:pStyle w:val="NormalWeb"/>
              <w:spacing w:before="0" w:beforeAutospacing="0" w:after="0" w:afterAutospacing="0"/>
              <w:outlineLvl w:val="0"/>
            </w:pPr>
            <w:r>
              <w:t>Pediatrics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5C3160" w14:textId="45E2B455" w:rsidR="00CB62DE" w:rsidRPr="002E0E97" w:rsidRDefault="00052CF7" w:rsidP="00B4095F">
            <w:pPr>
              <w:pStyle w:val="NormalWeb"/>
              <w:spacing w:before="0" w:beforeAutospacing="0" w:after="0" w:afterAutospacing="0"/>
              <w:outlineLvl w:val="0"/>
            </w:pPr>
            <w:r>
              <w:t>Children’s Hospital of Philadelphia, University of Pennsylvania</w:t>
            </w:r>
          </w:p>
        </w:tc>
      </w:tr>
      <w:tr w:rsidR="00CB62DE" w:rsidRPr="002E0E97" w14:paraId="5780362D"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77545E" w14:textId="0CDAB4AC" w:rsidR="00CB62DE" w:rsidRPr="002E0E97" w:rsidRDefault="00052CF7" w:rsidP="00B4095F">
            <w:pPr>
              <w:pStyle w:val="CommentText"/>
              <w:tabs>
                <w:tab w:val="left" w:pos="3214"/>
              </w:tabs>
              <w:outlineLvl w:val="0"/>
              <w:rPr>
                <w:sz w:val="24"/>
                <w:szCs w:val="24"/>
              </w:rPr>
            </w:pPr>
            <w:r>
              <w:rPr>
                <w:sz w:val="24"/>
                <w:szCs w:val="24"/>
              </w:rPr>
              <w:t>2024-</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EC8538" w14:textId="5BC08491" w:rsidR="00CB62DE" w:rsidRPr="002E0E97" w:rsidRDefault="00052CF7" w:rsidP="00B4095F">
            <w:pPr>
              <w:pStyle w:val="NormalWeb"/>
              <w:spacing w:before="0" w:beforeAutospacing="0" w:after="0" w:afterAutospacing="0"/>
              <w:outlineLvl w:val="0"/>
            </w:pPr>
            <w:r>
              <w:t>Assistant Professor</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BFA4D7" w14:textId="1665C42E" w:rsidR="00CB62DE" w:rsidRPr="002E0E97" w:rsidRDefault="00052CF7" w:rsidP="00B4095F">
            <w:pPr>
              <w:pStyle w:val="NormalWeb"/>
              <w:spacing w:before="0" w:beforeAutospacing="0" w:after="0" w:afterAutospacing="0"/>
              <w:outlineLvl w:val="0"/>
            </w:pPr>
            <w:r>
              <w:t>Pediatrics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238A5E" w14:textId="34E5EED3" w:rsidR="00CB62DE" w:rsidRPr="002E0E97" w:rsidRDefault="00052CF7" w:rsidP="00B4095F">
            <w:pPr>
              <w:pStyle w:val="NormalWeb"/>
              <w:spacing w:before="0" w:beforeAutospacing="0" w:after="0" w:afterAutospacing="0"/>
              <w:outlineLvl w:val="0"/>
            </w:pPr>
            <w:r>
              <w:t>University of Texas Southwestern Medical Center</w:t>
            </w:r>
          </w:p>
        </w:tc>
      </w:tr>
    </w:tbl>
    <w:p w14:paraId="0D618313" w14:textId="77777777" w:rsidR="00551CC2" w:rsidRDefault="00551CC2" w:rsidP="00B4095F"/>
    <w:p w14:paraId="70EE277F" w14:textId="77777777" w:rsidR="00B4095F" w:rsidRPr="00B4095F" w:rsidRDefault="00B4095F" w:rsidP="00B4095F">
      <w:pPr>
        <w:ind w:left="14"/>
        <w:rPr>
          <w:i/>
          <w:iCs/>
          <w:u w:val="single"/>
        </w:rPr>
      </w:pPr>
      <w:r w:rsidRPr="00B4095F">
        <w:rPr>
          <w:b/>
          <w:bCs/>
          <w:u w:val="single"/>
        </w:rPr>
        <w:t>Appointments at Hospitals/Affiliated Institutions</w:t>
      </w:r>
    </w:p>
    <w:p w14:paraId="7B6E2ACB" w14:textId="77777777" w:rsidR="00B4095F" w:rsidRDefault="00B4095F" w:rsidP="00B4095F"/>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775"/>
        <w:gridCol w:w="2180"/>
        <w:gridCol w:w="30"/>
        <w:gridCol w:w="3338"/>
        <w:gridCol w:w="3112"/>
      </w:tblGrid>
      <w:tr w:rsidR="00551CC2" w:rsidRPr="002E0E97" w14:paraId="00D2CF99" w14:textId="77777777">
        <w:tc>
          <w:tcPr>
            <w:tcW w:w="10435" w:type="dxa"/>
            <w:gridSpan w:val="5"/>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6CB118" w14:textId="77777777" w:rsidR="004C1F50" w:rsidRPr="00551CC2" w:rsidRDefault="00551CC2" w:rsidP="00B4095F">
            <w:pPr>
              <w:ind w:left="14"/>
              <w:rPr>
                <w:u w:val="single"/>
              </w:rPr>
            </w:pPr>
            <w:r w:rsidRPr="00551CC2">
              <w:rPr>
                <w:u w:val="single"/>
              </w:rPr>
              <w:t>Past</w:t>
            </w:r>
          </w:p>
        </w:tc>
      </w:tr>
      <w:tr w:rsidR="00D5177D" w:rsidRPr="002E0E97" w14:paraId="0C0C2C86" w14:textId="77777777">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72C6F2" w14:textId="77777777" w:rsidR="00D5177D" w:rsidRPr="00EC528A" w:rsidRDefault="00E43744" w:rsidP="00B4095F">
            <w:pPr>
              <w:tabs>
                <w:tab w:val="left" w:pos="3214"/>
              </w:tabs>
              <w:ind w:left="2"/>
              <w:outlineLvl w:val="0"/>
            </w:pPr>
            <w:r w:rsidRPr="002E0E97">
              <w:t>Year(s)</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470BC0" w14:textId="77777777" w:rsidR="00D5177D" w:rsidRPr="002E0E97" w:rsidRDefault="00E43744" w:rsidP="00B4095F">
            <w:pPr>
              <w:pStyle w:val="NormalWeb"/>
              <w:spacing w:before="0" w:beforeAutospacing="0" w:after="0" w:afterAutospacing="0"/>
              <w:outlineLvl w:val="0"/>
            </w:pPr>
            <w:r w:rsidRPr="002E0E97">
              <w:t>Position Title</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9AC849" w14:textId="77777777" w:rsidR="00D5177D" w:rsidRPr="002E0E97" w:rsidRDefault="006E3CF6" w:rsidP="006E3CF6">
            <w:pPr>
              <w:pStyle w:val="NormalWeb"/>
              <w:spacing w:before="0" w:beforeAutospacing="0" w:after="0" w:afterAutospacing="0"/>
              <w:outlineLvl w:val="0"/>
            </w:pPr>
            <w:r>
              <w:t>Department/</w:t>
            </w:r>
            <w:r w:rsidR="00E43744" w:rsidRPr="002E0E97">
              <w:t>Division</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028098" w14:textId="77777777" w:rsidR="00D5177D" w:rsidRPr="002E0E97" w:rsidRDefault="00E43744" w:rsidP="00B4095F">
            <w:pPr>
              <w:pStyle w:val="NormalWeb"/>
              <w:spacing w:before="0" w:beforeAutospacing="0" w:after="0" w:afterAutospacing="0"/>
              <w:outlineLvl w:val="0"/>
            </w:pPr>
            <w:r w:rsidRPr="002E0E97">
              <w:t>Institution</w:t>
            </w:r>
          </w:p>
        </w:tc>
      </w:tr>
      <w:tr w:rsidR="004C1F50" w:rsidRPr="002E0E97" w14:paraId="792D9093" w14:textId="77777777">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14DA55" w14:textId="122DD734" w:rsidR="004C1F50" w:rsidRPr="00EC528A" w:rsidRDefault="001A7F9B" w:rsidP="00B4095F">
            <w:pPr>
              <w:tabs>
                <w:tab w:val="left" w:pos="3214"/>
              </w:tabs>
              <w:outlineLvl w:val="0"/>
            </w:pPr>
            <w:r>
              <w:t>2017-2019</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08DDED" w14:textId="77D0DC7C" w:rsidR="004C1F50" w:rsidRPr="002E0E97" w:rsidRDefault="001A7F9B" w:rsidP="00B4095F">
            <w:pPr>
              <w:pStyle w:val="NormalWeb"/>
              <w:spacing w:before="0" w:beforeAutospacing="0" w:after="0" w:afterAutospacing="0"/>
              <w:outlineLvl w:val="0"/>
            </w:pPr>
            <w:r>
              <w:t>Resident Physician</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3687EA" w14:textId="39EE3A49" w:rsidR="004C1F50" w:rsidRPr="002E0E97" w:rsidRDefault="001A7F9B" w:rsidP="00B4095F">
            <w:pPr>
              <w:pStyle w:val="NormalWeb"/>
              <w:spacing w:before="0" w:beforeAutospacing="0" w:after="0" w:afterAutospacing="0"/>
              <w:outlineLvl w:val="0"/>
            </w:pPr>
            <w:r>
              <w:t>Pediatrics</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090C66" w14:textId="6C9E9FB3" w:rsidR="004C1F50" w:rsidRPr="002E0E97" w:rsidRDefault="001A7F9B" w:rsidP="00B4095F">
            <w:pPr>
              <w:pStyle w:val="NormalWeb"/>
              <w:spacing w:before="0" w:beforeAutospacing="0" w:after="0" w:afterAutospacing="0"/>
              <w:outlineLvl w:val="0"/>
            </w:pPr>
            <w:r>
              <w:t>Texas Children’s Hospital</w:t>
            </w:r>
          </w:p>
        </w:tc>
      </w:tr>
      <w:tr w:rsidR="004C1F50" w:rsidRPr="002E0E97" w14:paraId="1F2EE956" w14:textId="77777777">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104A57" w14:textId="7E73669A" w:rsidR="004C1F50" w:rsidRPr="00EC528A" w:rsidRDefault="004133A6" w:rsidP="00B4095F">
            <w:pPr>
              <w:pStyle w:val="CommentText"/>
              <w:tabs>
                <w:tab w:val="left" w:pos="3214"/>
              </w:tabs>
              <w:outlineLvl w:val="0"/>
              <w:rPr>
                <w:sz w:val="24"/>
                <w:szCs w:val="24"/>
              </w:rPr>
            </w:pPr>
            <w:r>
              <w:rPr>
                <w:sz w:val="24"/>
                <w:szCs w:val="24"/>
              </w:rPr>
              <w:t>2019-2022</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00DE05" w14:textId="59551EB9" w:rsidR="004C1F50" w:rsidRPr="002E0E97" w:rsidRDefault="004133A6" w:rsidP="00B4095F">
            <w:pPr>
              <w:pStyle w:val="NormalWeb"/>
              <w:spacing w:before="0" w:beforeAutospacing="0" w:after="0" w:afterAutospacing="0"/>
              <w:outlineLvl w:val="0"/>
            </w:pPr>
            <w:r>
              <w:t>Fellow Physician</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524DAB" w14:textId="7DFA4D95" w:rsidR="004C1F50" w:rsidRPr="002E0E97" w:rsidRDefault="004133A6" w:rsidP="00B4095F">
            <w:pPr>
              <w:pStyle w:val="NormalWeb"/>
              <w:spacing w:before="0" w:beforeAutospacing="0" w:after="0" w:afterAutospacing="0"/>
              <w:outlineLvl w:val="0"/>
            </w:pPr>
            <w:r>
              <w:t>Pediatrics/Neonatal-Perinatal Medicine</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7A6986" w14:textId="3CD7631A" w:rsidR="004C1F50" w:rsidRPr="002E0E97" w:rsidRDefault="004133A6" w:rsidP="00B4095F">
            <w:pPr>
              <w:pStyle w:val="NormalWeb"/>
              <w:spacing w:before="0" w:beforeAutospacing="0" w:after="0" w:afterAutospacing="0"/>
              <w:outlineLvl w:val="0"/>
            </w:pPr>
            <w:r>
              <w:t>Children’s Hospital of Philadelphia, University of Pennsylvania</w:t>
            </w:r>
          </w:p>
        </w:tc>
      </w:tr>
      <w:tr w:rsidR="003A3AAC" w:rsidRPr="002E0E97" w14:paraId="32AE009E" w14:textId="77777777">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D8312B" w14:textId="3717B4A5" w:rsidR="003A3AAC" w:rsidRPr="00EC528A" w:rsidRDefault="001574E5" w:rsidP="00B4095F">
            <w:pPr>
              <w:pStyle w:val="CommentText"/>
              <w:tabs>
                <w:tab w:val="left" w:pos="3214"/>
              </w:tabs>
              <w:outlineLvl w:val="0"/>
              <w:rPr>
                <w:sz w:val="24"/>
                <w:szCs w:val="24"/>
              </w:rPr>
            </w:pPr>
            <w:r>
              <w:rPr>
                <w:sz w:val="24"/>
                <w:szCs w:val="24"/>
              </w:rPr>
              <w:t>2022-2024</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E31098" w14:textId="02761A18" w:rsidR="003A3AAC" w:rsidRPr="002E0E97" w:rsidRDefault="001574E5" w:rsidP="00B4095F">
            <w:pPr>
              <w:pStyle w:val="NormalWeb"/>
              <w:spacing w:before="0" w:beforeAutospacing="0" w:after="0" w:afterAutospacing="0"/>
              <w:outlineLvl w:val="0"/>
            </w:pPr>
            <w:r>
              <w:t>Neonatal-Perinatal Medicine Attending</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00661F" w14:textId="4CF105D3" w:rsidR="003A3AAC" w:rsidRPr="002E0E97" w:rsidRDefault="001574E5" w:rsidP="00B4095F">
            <w:pPr>
              <w:pStyle w:val="NormalWeb"/>
              <w:spacing w:before="0" w:beforeAutospacing="0" w:after="0" w:afterAutospacing="0"/>
              <w:outlineLvl w:val="0"/>
            </w:pPr>
            <w:r>
              <w:t>Pediatrics/Neonatal-Perinatal Medicine</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5A7101" w14:textId="1CA8F8CC" w:rsidR="003A3AAC" w:rsidRPr="002E0E97" w:rsidRDefault="001574E5" w:rsidP="00B4095F">
            <w:pPr>
              <w:pStyle w:val="NormalWeb"/>
              <w:spacing w:before="0" w:beforeAutospacing="0" w:after="0" w:afterAutospacing="0"/>
              <w:outlineLvl w:val="0"/>
            </w:pPr>
            <w:r>
              <w:t>Children’s Hospital of Philadelphia, University of Pennsylvania</w:t>
            </w:r>
          </w:p>
        </w:tc>
      </w:tr>
      <w:tr w:rsidR="004C1F50" w:rsidRPr="002E0E97" w14:paraId="379430DB" w14:textId="77777777">
        <w:tc>
          <w:tcPr>
            <w:tcW w:w="10435" w:type="dxa"/>
            <w:gridSpan w:val="5"/>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BA4FCC" w14:textId="77777777" w:rsidR="004C1F50" w:rsidRPr="002E0E97" w:rsidRDefault="004C1F50" w:rsidP="00B4095F">
            <w:pPr>
              <w:pStyle w:val="NormalWeb"/>
              <w:spacing w:before="0" w:beforeAutospacing="0" w:after="0" w:afterAutospacing="0"/>
              <w:outlineLvl w:val="0"/>
            </w:pPr>
            <w:r w:rsidRPr="002E0E97">
              <w:rPr>
                <w:u w:val="single"/>
              </w:rPr>
              <w:t>Current</w:t>
            </w:r>
          </w:p>
        </w:tc>
      </w:tr>
      <w:tr w:rsidR="00E43744" w:rsidRPr="002E0E97" w14:paraId="6BD9869B" w14:textId="77777777" w:rsidTr="00B4095F">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23230A" w14:textId="77777777" w:rsidR="00E43744" w:rsidRPr="00EC528A" w:rsidRDefault="00E43744" w:rsidP="00B4095F">
            <w:pPr>
              <w:tabs>
                <w:tab w:val="left" w:pos="3214"/>
              </w:tabs>
              <w:ind w:left="2"/>
              <w:outlineLvl w:val="0"/>
            </w:pPr>
            <w:r w:rsidRPr="002E0E97">
              <w:t>Year(s)</w:t>
            </w:r>
          </w:p>
        </w:tc>
        <w:tc>
          <w:tcPr>
            <w:tcW w:w="221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041C8A" w14:textId="77777777" w:rsidR="00E43744" w:rsidRPr="002E0E97" w:rsidRDefault="00E43744" w:rsidP="00B4095F">
            <w:pPr>
              <w:pStyle w:val="NormalWeb"/>
              <w:spacing w:before="0" w:beforeAutospacing="0" w:after="0" w:afterAutospacing="0"/>
              <w:outlineLvl w:val="0"/>
            </w:pPr>
            <w:r w:rsidRPr="002E0E97">
              <w:t>Position Title</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C78ECF" w14:textId="77777777" w:rsidR="00E43744" w:rsidRPr="002E0E97" w:rsidRDefault="006E3CF6" w:rsidP="006E3CF6">
            <w:pPr>
              <w:pStyle w:val="NormalWeb"/>
              <w:spacing w:before="0" w:beforeAutospacing="0" w:after="0" w:afterAutospacing="0"/>
              <w:outlineLvl w:val="0"/>
            </w:pPr>
            <w:r>
              <w:t>Department/</w:t>
            </w:r>
            <w:r w:rsidR="00E43744" w:rsidRPr="002E0E97">
              <w:t>Division</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BE6946" w14:textId="77777777" w:rsidR="00E43744" w:rsidRPr="002E0E97" w:rsidRDefault="00E43744" w:rsidP="00B4095F">
            <w:pPr>
              <w:pStyle w:val="NormalWeb"/>
              <w:spacing w:before="0" w:beforeAutospacing="0" w:after="0" w:afterAutospacing="0"/>
              <w:outlineLvl w:val="0"/>
            </w:pPr>
            <w:r w:rsidRPr="002E0E97">
              <w:t>Institution</w:t>
            </w:r>
          </w:p>
        </w:tc>
      </w:tr>
      <w:tr w:rsidR="00E43744" w:rsidRPr="002E0E97" w14:paraId="6FFCBDF8" w14:textId="77777777" w:rsidTr="00B4095F">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0DE2E5" w14:textId="182887A3" w:rsidR="00E43744" w:rsidRPr="002E0E97" w:rsidRDefault="007A2B5A" w:rsidP="00B4095F">
            <w:pPr>
              <w:tabs>
                <w:tab w:val="left" w:pos="3214"/>
              </w:tabs>
              <w:ind w:left="2"/>
              <w:outlineLvl w:val="0"/>
            </w:pPr>
            <w:r>
              <w:t>2024-present</w:t>
            </w:r>
          </w:p>
        </w:tc>
        <w:tc>
          <w:tcPr>
            <w:tcW w:w="221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C624F7" w14:textId="2D5ECF82" w:rsidR="00E43744" w:rsidRPr="002E0E97" w:rsidRDefault="00B114A5" w:rsidP="00B4095F">
            <w:pPr>
              <w:pStyle w:val="NormalWeb"/>
              <w:spacing w:before="0" w:beforeAutospacing="0" w:after="0" w:afterAutospacing="0"/>
              <w:outlineLvl w:val="0"/>
            </w:pPr>
            <w:r>
              <w:t>Assistant Professor</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84CCEE" w14:textId="3B33B733" w:rsidR="00E43744" w:rsidRPr="002E0E97" w:rsidRDefault="00B114A5" w:rsidP="00B4095F">
            <w:pPr>
              <w:pStyle w:val="NormalWeb"/>
              <w:spacing w:before="0" w:beforeAutospacing="0" w:after="0" w:afterAutospacing="0"/>
              <w:outlineLvl w:val="0"/>
            </w:pPr>
            <w:r>
              <w:t>Pediatrics</w:t>
            </w:r>
            <w:r w:rsidR="00086F41">
              <w:t>/Neonatal-Perinatal Medicine</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B69EF3" w14:textId="6C7A8FAB" w:rsidR="00E43744" w:rsidRPr="002E0E97" w:rsidRDefault="00E05F1C" w:rsidP="00B4095F">
            <w:pPr>
              <w:pStyle w:val="NormalWeb"/>
              <w:spacing w:before="0" w:beforeAutospacing="0" w:after="0" w:afterAutospacing="0"/>
              <w:outlineLvl w:val="0"/>
            </w:pPr>
            <w:r w:rsidRPr="00E05F1C">
              <w:t>University of Texas Southwestern Medical Center</w:t>
            </w:r>
          </w:p>
        </w:tc>
      </w:tr>
      <w:tr w:rsidR="006E3CF6" w:rsidRPr="002E0E97" w14:paraId="4AC4CD01" w14:textId="77777777" w:rsidTr="00B4095F">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10D04C" w14:textId="77777777" w:rsidR="006E3CF6" w:rsidRPr="002E0E97" w:rsidRDefault="006E3CF6" w:rsidP="00B4095F">
            <w:pPr>
              <w:tabs>
                <w:tab w:val="left" w:pos="3214"/>
              </w:tabs>
              <w:ind w:left="2"/>
              <w:outlineLvl w:val="0"/>
            </w:pPr>
          </w:p>
        </w:tc>
        <w:tc>
          <w:tcPr>
            <w:tcW w:w="221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13E187" w14:textId="77777777" w:rsidR="006E3CF6" w:rsidRPr="002E0E97" w:rsidRDefault="006E3CF6" w:rsidP="00B4095F">
            <w:pPr>
              <w:pStyle w:val="NormalWeb"/>
              <w:spacing w:before="0" w:beforeAutospacing="0" w:after="0" w:afterAutospacing="0"/>
              <w:outlineLvl w:val="0"/>
            </w:pP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BFE3C9" w14:textId="77777777" w:rsidR="006E3CF6" w:rsidRPr="002E0E97" w:rsidRDefault="006E3CF6" w:rsidP="00B4095F">
            <w:pPr>
              <w:pStyle w:val="NormalWeb"/>
              <w:spacing w:before="0" w:beforeAutospacing="0" w:after="0" w:afterAutospacing="0"/>
              <w:outlineLvl w:val="0"/>
            </w:pP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929E04" w14:textId="77777777" w:rsidR="006E3CF6" w:rsidRPr="002E0E97" w:rsidRDefault="006E3CF6" w:rsidP="00B4095F">
            <w:pPr>
              <w:pStyle w:val="NormalWeb"/>
              <w:spacing w:before="0" w:beforeAutospacing="0" w:after="0" w:afterAutospacing="0"/>
              <w:outlineLvl w:val="0"/>
            </w:pPr>
          </w:p>
        </w:tc>
      </w:tr>
    </w:tbl>
    <w:p w14:paraId="2DB0635A" w14:textId="081E943E" w:rsidR="00D52FC8" w:rsidRDefault="00D52FC8" w:rsidP="00B4095F"/>
    <w:p w14:paraId="2D578AF6" w14:textId="00B78326" w:rsidR="00A06C2D" w:rsidRDefault="00A06C2D" w:rsidP="00A06C2D">
      <w:r w:rsidRPr="00B4095F">
        <w:rPr>
          <w:b/>
          <w:bCs/>
          <w:u w:val="single"/>
        </w:rPr>
        <w:t>Other Professional Positions</w:t>
      </w:r>
      <w:r w:rsidRPr="002E0E97">
        <w:t xml:space="preserve"> </w:t>
      </w:r>
    </w:p>
    <w:p w14:paraId="127AC787" w14:textId="77777777" w:rsidR="00A06C2D" w:rsidRDefault="00A06C2D" w:rsidP="00A06C2D"/>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167"/>
        <w:gridCol w:w="3605"/>
      </w:tblGrid>
      <w:tr w:rsidR="00A06C2D" w:rsidRPr="002E0E97" w14:paraId="40DD6AE2"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453673" w14:textId="77777777" w:rsidR="00A06C2D" w:rsidRPr="002E0E97" w:rsidRDefault="00A06C2D" w:rsidP="0060171C">
            <w:pPr>
              <w:pStyle w:val="CommentText"/>
              <w:tabs>
                <w:tab w:val="left" w:pos="3214"/>
              </w:tabs>
              <w:outlineLvl w:val="0"/>
              <w:rPr>
                <w:sz w:val="24"/>
                <w:szCs w:val="24"/>
              </w:rPr>
            </w:pPr>
            <w:r w:rsidRPr="002E0E97">
              <w:rPr>
                <w:sz w:val="24"/>
                <w:szCs w:val="24"/>
              </w:rPr>
              <w:t>Year(s)</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469A4A" w14:textId="77777777" w:rsidR="00A06C2D" w:rsidRPr="002E0E97" w:rsidRDefault="00A06C2D" w:rsidP="0060171C">
            <w:pPr>
              <w:pStyle w:val="NormalWeb"/>
              <w:spacing w:before="0" w:beforeAutospacing="0" w:after="0" w:afterAutospacing="0"/>
              <w:outlineLvl w:val="0"/>
            </w:pPr>
            <w:r w:rsidRPr="002E0E97">
              <w:t>Position Title</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99F1C9" w14:textId="77777777" w:rsidR="00A06C2D" w:rsidRPr="002E0E97" w:rsidRDefault="00A06C2D" w:rsidP="0060171C">
            <w:pPr>
              <w:pStyle w:val="NormalWeb"/>
              <w:spacing w:before="0" w:beforeAutospacing="0" w:after="0" w:afterAutospacing="0"/>
              <w:outlineLvl w:val="0"/>
            </w:pPr>
            <w:r w:rsidRPr="002E0E97">
              <w:t>Institution</w:t>
            </w:r>
          </w:p>
        </w:tc>
      </w:tr>
      <w:tr w:rsidR="00A06C2D" w:rsidRPr="002E0E97" w14:paraId="2D5B3E78"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5A4928" w14:textId="77777777" w:rsidR="00A06C2D" w:rsidRPr="002E0E97" w:rsidRDefault="00A06C2D" w:rsidP="0060171C">
            <w:pPr>
              <w:pStyle w:val="CommentText"/>
              <w:tabs>
                <w:tab w:val="left" w:pos="3214"/>
              </w:tabs>
              <w:outlineLvl w:val="0"/>
              <w:rPr>
                <w:sz w:val="24"/>
                <w:szCs w:val="24"/>
              </w:rPr>
            </w:pP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B529F8" w14:textId="77777777" w:rsidR="00A06C2D" w:rsidRPr="002E0E97" w:rsidRDefault="00A06C2D" w:rsidP="0060171C">
            <w:pPr>
              <w:pStyle w:val="BlockText"/>
              <w:ind w:left="12" w:right="-2"/>
            </w:pP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17EFE7" w14:textId="77777777" w:rsidR="00A06C2D" w:rsidRPr="002E0E97" w:rsidRDefault="00A06C2D" w:rsidP="0060171C">
            <w:pPr>
              <w:pStyle w:val="NormalWeb"/>
              <w:spacing w:before="0" w:beforeAutospacing="0" w:after="0" w:afterAutospacing="0"/>
              <w:outlineLvl w:val="0"/>
            </w:pPr>
          </w:p>
        </w:tc>
      </w:tr>
      <w:tr w:rsidR="00A06C2D" w:rsidRPr="002E0E97" w14:paraId="0D266C92"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785B5C" w14:textId="77777777" w:rsidR="00A06C2D" w:rsidRPr="002E0E97" w:rsidRDefault="00A06C2D" w:rsidP="0060171C">
            <w:pPr>
              <w:pStyle w:val="CommentText"/>
              <w:tabs>
                <w:tab w:val="left" w:pos="3214"/>
              </w:tabs>
              <w:outlineLvl w:val="0"/>
              <w:rPr>
                <w:sz w:val="24"/>
                <w:szCs w:val="24"/>
              </w:rPr>
            </w:pP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55A320" w14:textId="77777777" w:rsidR="00A06C2D" w:rsidRPr="002E0E97" w:rsidRDefault="00A06C2D" w:rsidP="0060171C">
            <w:pPr>
              <w:pStyle w:val="BlockText"/>
              <w:ind w:left="12" w:right="-2"/>
            </w:pP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5FE023" w14:textId="77777777" w:rsidR="00A06C2D" w:rsidRPr="002E0E97" w:rsidRDefault="00A06C2D" w:rsidP="0060171C">
            <w:pPr>
              <w:pStyle w:val="NormalWeb"/>
              <w:spacing w:before="0" w:beforeAutospacing="0" w:after="0" w:afterAutospacing="0"/>
              <w:outlineLvl w:val="0"/>
            </w:pPr>
          </w:p>
        </w:tc>
      </w:tr>
    </w:tbl>
    <w:p w14:paraId="43D3BF1D" w14:textId="77777777" w:rsidR="00A06C2D" w:rsidRDefault="00A06C2D" w:rsidP="00B4095F"/>
    <w:p w14:paraId="6F40A0F7" w14:textId="77777777" w:rsidR="00D42B32" w:rsidRPr="00B4095F" w:rsidRDefault="00D42B32" w:rsidP="00D42B32">
      <w:pPr>
        <w:pStyle w:val="NormalWeb"/>
        <w:spacing w:before="0" w:beforeAutospacing="0" w:after="0" w:afterAutospacing="0"/>
        <w:outlineLvl w:val="0"/>
        <w:rPr>
          <w:b/>
          <w:bCs/>
          <w:u w:val="single"/>
        </w:rPr>
      </w:pPr>
      <w:r w:rsidRPr="00B4095F">
        <w:rPr>
          <w:b/>
          <w:bCs/>
          <w:u w:val="single"/>
        </w:rPr>
        <w:t>Current Licensure and Certification</w:t>
      </w:r>
    </w:p>
    <w:p w14:paraId="1D6C1B8B" w14:textId="77777777" w:rsidR="00D42B32" w:rsidRPr="002E0E97" w:rsidRDefault="00D42B32" w:rsidP="00D42B32">
      <w:pPr>
        <w:pStyle w:val="NormalWeb"/>
        <w:spacing w:before="0" w:beforeAutospacing="0" w:after="0" w:afterAutospacing="0"/>
        <w:outlineLvl w:val="0"/>
        <w:rPr>
          <w:b/>
          <w:bCs/>
        </w:rPr>
      </w:pPr>
    </w:p>
    <w:p w14:paraId="5769680E" w14:textId="199F0E43" w:rsidR="00D42B32" w:rsidRPr="00CD7F36" w:rsidRDefault="00D42B32" w:rsidP="00D42B32">
      <w:pPr>
        <w:pStyle w:val="NormalWeb"/>
        <w:spacing w:before="0" w:beforeAutospacing="0" w:after="0" w:afterAutospacing="0"/>
        <w:outlineLvl w:val="0"/>
      </w:pPr>
      <w:r w:rsidRPr="00E43744">
        <w:rPr>
          <w:u w:val="single"/>
        </w:rPr>
        <w:t>Licensure</w:t>
      </w:r>
      <w:r w:rsidRPr="00E43744">
        <w:t xml:space="preserve"> </w:t>
      </w: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8820"/>
      </w:tblGrid>
      <w:tr w:rsidR="004502B7" w14:paraId="0B9D73A2" w14:textId="77777777" w:rsidTr="00B7304A">
        <w:tc>
          <w:tcPr>
            <w:tcW w:w="1615" w:type="dxa"/>
          </w:tcPr>
          <w:p w14:paraId="0648820C" w14:textId="258C0255" w:rsidR="004502B7" w:rsidRPr="004502B7" w:rsidRDefault="004502B7" w:rsidP="00D42B32">
            <w:pPr>
              <w:pStyle w:val="NormalWeb"/>
              <w:spacing w:before="0" w:beforeAutospacing="0" w:after="0" w:afterAutospacing="0"/>
              <w:outlineLvl w:val="0"/>
            </w:pPr>
            <w:r>
              <w:t>Year(s)</w:t>
            </w:r>
          </w:p>
        </w:tc>
        <w:tc>
          <w:tcPr>
            <w:tcW w:w="8820" w:type="dxa"/>
          </w:tcPr>
          <w:p w14:paraId="26B1BC9C" w14:textId="7C30F722" w:rsidR="004502B7" w:rsidRPr="004502B7" w:rsidRDefault="004502B7" w:rsidP="00D42B32">
            <w:pPr>
              <w:pStyle w:val="NormalWeb"/>
              <w:spacing w:before="0" w:beforeAutospacing="0" w:after="0" w:afterAutospacing="0"/>
              <w:outlineLvl w:val="0"/>
            </w:pPr>
            <w:r>
              <w:t>State</w:t>
            </w:r>
          </w:p>
        </w:tc>
      </w:tr>
      <w:tr w:rsidR="004502B7" w14:paraId="6431410F" w14:textId="77777777" w:rsidTr="00B7304A">
        <w:trPr>
          <w:trHeight w:val="359"/>
        </w:trPr>
        <w:tc>
          <w:tcPr>
            <w:tcW w:w="1615" w:type="dxa"/>
          </w:tcPr>
          <w:p w14:paraId="3269C1DA" w14:textId="7536F900" w:rsidR="004502B7" w:rsidRPr="00E6235C" w:rsidRDefault="003B6B29" w:rsidP="00D42B32">
            <w:pPr>
              <w:pStyle w:val="NormalWeb"/>
              <w:spacing w:before="0" w:beforeAutospacing="0" w:after="0" w:afterAutospacing="0"/>
              <w:outlineLvl w:val="0"/>
            </w:pPr>
            <w:r w:rsidRPr="00E6235C">
              <w:t>2024</w:t>
            </w:r>
          </w:p>
        </w:tc>
        <w:tc>
          <w:tcPr>
            <w:tcW w:w="8820" w:type="dxa"/>
          </w:tcPr>
          <w:p w14:paraId="1E3EA449" w14:textId="15613CD0" w:rsidR="004502B7" w:rsidRPr="00E6235C" w:rsidRDefault="003B6B29" w:rsidP="00D42B32">
            <w:pPr>
              <w:pStyle w:val="NormalWeb"/>
              <w:spacing w:before="0" w:beforeAutospacing="0" w:after="0" w:afterAutospacing="0"/>
              <w:outlineLvl w:val="0"/>
            </w:pPr>
            <w:r w:rsidRPr="00E6235C">
              <w:t>TX, Medical License</w:t>
            </w:r>
          </w:p>
        </w:tc>
      </w:tr>
      <w:tr w:rsidR="004502B7" w14:paraId="6921741D" w14:textId="77777777" w:rsidTr="00B7304A">
        <w:trPr>
          <w:trHeight w:val="341"/>
        </w:trPr>
        <w:tc>
          <w:tcPr>
            <w:tcW w:w="1615" w:type="dxa"/>
          </w:tcPr>
          <w:p w14:paraId="5099D3A9" w14:textId="77777777" w:rsidR="004502B7" w:rsidRDefault="004502B7" w:rsidP="00D42B32">
            <w:pPr>
              <w:pStyle w:val="NormalWeb"/>
              <w:spacing w:before="0" w:beforeAutospacing="0" w:after="0" w:afterAutospacing="0"/>
              <w:outlineLvl w:val="0"/>
              <w:rPr>
                <w:u w:val="single"/>
              </w:rPr>
            </w:pPr>
          </w:p>
        </w:tc>
        <w:tc>
          <w:tcPr>
            <w:tcW w:w="8820" w:type="dxa"/>
          </w:tcPr>
          <w:p w14:paraId="3859D3DC" w14:textId="77777777" w:rsidR="004502B7" w:rsidRDefault="004502B7" w:rsidP="00D42B32">
            <w:pPr>
              <w:pStyle w:val="NormalWeb"/>
              <w:spacing w:before="0" w:beforeAutospacing="0" w:after="0" w:afterAutospacing="0"/>
              <w:outlineLvl w:val="0"/>
              <w:rPr>
                <w:u w:val="single"/>
              </w:rPr>
            </w:pPr>
          </w:p>
        </w:tc>
      </w:tr>
    </w:tbl>
    <w:p w14:paraId="4612D504" w14:textId="77777777" w:rsidR="002319B2" w:rsidRDefault="002319B2" w:rsidP="00D42B32">
      <w:pPr>
        <w:pStyle w:val="NormalWeb"/>
        <w:spacing w:before="0" w:beforeAutospacing="0" w:after="0" w:afterAutospacing="0"/>
        <w:outlineLvl w:val="0"/>
        <w:rPr>
          <w:u w:val="single"/>
        </w:rPr>
      </w:pPr>
    </w:p>
    <w:p w14:paraId="343CFA73" w14:textId="1396090A" w:rsidR="00D42B32" w:rsidRDefault="00D42B32" w:rsidP="00D42B32">
      <w:pPr>
        <w:pStyle w:val="NormalWeb"/>
        <w:spacing w:before="0" w:beforeAutospacing="0" w:after="0" w:afterAutospacing="0"/>
        <w:outlineLvl w:val="0"/>
      </w:pPr>
      <w:r w:rsidRPr="000426E7">
        <w:rPr>
          <w:b/>
          <w:bCs/>
          <w:u w:val="single"/>
        </w:rPr>
        <w:lastRenderedPageBreak/>
        <w:t>Board and Other Certification</w:t>
      </w:r>
    </w:p>
    <w:p w14:paraId="7DE5764F" w14:textId="77777777" w:rsidR="000426E7" w:rsidRPr="000426E7" w:rsidRDefault="000426E7" w:rsidP="00D42B32">
      <w:pPr>
        <w:pStyle w:val="NormalWeb"/>
        <w:spacing w:before="0" w:beforeAutospacing="0" w:after="0" w:afterAutospacing="0"/>
        <w:outlineLvl w:val="0"/>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167"/>
        <w:gridCol w:w="3605"/>
      </w:tblGrid>
      <w:tr w:rsidR="004502B7" w:rsidRPr="004502B7" w14:paraId="2D9031A1"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14A8D8" w14:textId="77777777" w:rsidR="004502B7" w:rsidRPr="004502B7" w:rsidRDefault="004502B7" w:rsidP="004502B7">
            <w:r w:rsidRPr="004502B7">
              <w:t>Year(s)</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9E50F1" w14:textId="41995782" w:rsidR="004502B7" w:rsidRPr="004502B7" w:rsidRDefault="004502B7" w:rsidP="004502B7">
            <w:r>
              <w:t>Specialty</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940BA9" w14:textId="3FE0D541" w:rsidR="004502B7" w:rsidRPr="004502B7" w:rsidRDefault="004502B7" w:rsidP="004502B7">
            <w:r>
              <w:t>Certifying Organization</w:t>
            </w:r>
          </w:p>
        </w:tc>
      </w:tr>
      <w:tr w:rsidR="004502B7" w:rsidRPr="004502B7" w14:paraId="7791223F"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CCC229" w14:textId="106029EB" w:rsidR="004502B7" w:rsidRPr="004502B7" w:rsidRDefault="00CC6EA3" w:rsidP="004502B7">
            <w:r>
              <w:t>2020</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415C1D" w14:textId="71D9324D" w:rsidR="004502B7" w:rsidRPr="004502B7" w:rsidRDefault="00507333" w:rsidP="004502B7">
            <w:r>
              <w:t>Pediatrics</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778760" w14:textId="62242954" w:rsidR="004502B7" w:rsidRPr="004502B7" w:rsidRDefault="00CC6EA3" w:rsidP="004502B7">
            <w:r>
              <w:t>American Board of Pediatrics</w:t>
            </w:r>
          </w:p>
        </w:tc>
      </w:tr>
      <w:tr w:rsidR="004502B7" w:rsidRPr="004502B7" w14:paraId="1692AB63"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DBC9D1" w14:textId="778AE6E9" w:rsidR="004502B7" w:rsidRPr="004502B7" w:rsidRDefault="00CC6EA3" w:rsidP="004502B7">
            <w:r>
              <w:t>2024</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DA2561" w14:textId="521A0E7B" w:rsidR="004502B7" w:rsidRPr="004502B7" w:rsidRDefault="00CC6EA3" w:rsidP="004502B7">
            <w:r>
              <w:t>Neonatal-Perinatal Medicine</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D8B488" w14:textId="6ADDA190" w:rsidR="004502B7" w:rsidRPr="004502B7" w:rsidRDefault="00265A48" w:rsidP="004502B7">
            <w:r>
              <w:t>American Board of Pediatrics</w:t>
            </w:r>
          </w:p>
        </w:tc>
      </w:tr>
    </w:tbl>
    <w:p w14:paraId="0F48E88D" w14:textId="77777777" w:rsidR="002319B2" w:rsidRDefault="002319B2" w:rsidP="00D42B32"/>
    <w:p w14:paraId="22A15D1F" w14:textId="77777777" w:rsidR="00D42B32" w:rsidRPr="00B4095F" w:rsidRDefault="00D42B32" w:rsidP="00D42B32">
      <w:pPr>
        <w:rPr>
          <w:b/>
          <w:bCs/>
          <w:u w:val="single"/>
        </w:rPr>
      </w:pPr>
      <w:r w:rsidRPr="00B4095F">
        <w:rPr>
          <w:b/>
          <w:bCs/>
          <w:u w:val="single"/>
        </w:rPr>
        <w:t>Honors and Awards</w:t>
      </w:r>
    </w:p>
    <w:p w14:paraId="237E28B5" w14:textId="77777777" w:rsidR="00D42B32" w:rsidRDefault="00D42B32" w:rsidP="00D42B32"/>
    <w:tbl>
      <w:tblPr>
        <w:tblW w:w="10445" w:type="dxa"/>
        <w:tblLook w:val="00A0" w:firstRow="1" w:lastRow="0" w:firstColumn="1" w:lastColumn="0" w:noHBand="0" w:noVBand="0"/>
      </w:tblPr>
      <w:tblGrid>
        <w:gridCol w:w="1668"/>
        <w:gridCol w:w="4359"/>
        <w:gridCol w:w="4418"/>
      </w:tblGrid>
      <w:tr w:rsidR="00D42B32" w:rsidRPr="00CD7F36" w14:paraId="106F2252" w14:textId="77777777" w:rsidTr="004502B7">
        <w:trPr>
          <w:trHeight w:val="31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EC754E" w14:textId="77777777" w:rsidR="00D42B32" w:rsidRPr="00CD7F36" w:rsidRDefault="00D42B32" w:rsidP="00532048">
            <w:pPr>
              <w:pStyle w:val="CommentText"/>
              <w:tabs>
                <w:tab w:val="left" w:pos="3214"/>
              </w:tabs>
              <w:outlineLvl w:val="0"/>
              <w:rPr>
                <w:sz w:val="24"/>
                <w:szCs w:val="24"/>
              </w:rPr>
            </w:pPr>
            <w:r w:rsidRPr="00CD7F36">
              <w:rPr>
                <w:sz w:val="24"/>
                <w:szCs w:val="24"/>
              </w:rPr>
              <w:t>Year</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5D0B1A" w14:textId="77777777" w:rsidR="00D42B32" w:rsidRPr="00CD7F36" w:rsidRDefault="00D42B32" w:rsidP="00532048">
            <w:pPr>
              <w:pStyle w:val="NormalWeb"/>
              <w:spacing w:before="0" w:beforeAutospacing="0" w:after="0" w:afterAutospacing="0"/>
              <w:outlineLvl w:val="0"/>
              <w:rPr>
                <w:highlight w:val="yellow"/>
              </w:rPr>
            </w:pPr>
            <w:r w:rsidRPr="002E0E97">
              <w:t>Name of Honor/</w:t>
            </w:r>
            <w:r>
              <w:t>Award</w:t>
            </w:r>
          </w:p>
        </w:tc>
        <w:tc>
          <w:tcPr>
            <w:tcW w:w="4418" w:type="dxa"/>
            <w:tcBorders>
              <w:top w:val="single" w:sz="2" w:space="0" w:color="999999"/>
              <w:left w:val="single" w:sz="2" w:space="0" w:color="999999"/>
              <w:bottom w:val="single" w:sz="2" w:space="0" w:color="999999"/>
              <w:right w:val="single" w:sz="2" w:space="0" w:color="999999"/>
            </w:tcBorders>
          </w:tcPr>
          <w:p w14:paraId="6F7FAF25" w14:textId="77777777" w:rsidR="00D42B32" w:rsidRPr="00B52E2D" w:rsidRDefault="00D42B32" w:rsidP="00532048">
            <w:pPr>
              <w:pStyle w:val="NormalWeb"/>
              <w:spacing w:before="0" w:beforeAutospacing="0" w:after="0" w:afterAutospacing="0"/>
              <w:outlineLvl w:val="0"/>
            </w:pPr>
            <w:r w:rsidRPr="002E0E97">
              <w:t>Awarding Organization</w:t>
            </w:r>
          </w:p>
        </w:tc>
      </w:tr>
      <w:tr w:rsidR="00D42B32" w:rsidRPr="00CD7F36" w14:paraId="2449EF90"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844B48" w14:textId="6EAF3096" w:rsidR="00D42B32" w:rsidRPr="00CD7F36" w:rsidRDefault="003F0061" w:rsidP="00532048">
            <w:pPr>
              <w:pStyle w:val="CommentText"/>
              <w:tabs>
                <w:tab w:val="left" w:pos="3214"/>
              </w:tabs>
              <w:outlineLvl w:val="0"/>
              <w:rPr>
                <w:sz w:val="24"/>
                <w:szCs w:val="24"/>
              </w:rPr>
            </w:pPr>
            <w:r>
              <w:rPr>
                <w:sz w:val="24"/>
                <w:szCs w:val="24"/>
              </w:rPr>
              <w:t>2009</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48B210" w14:textId="374ED825" w:rsidR="00D42B32" w:rsidRPr="002E0E97" w:rsidRDefault="00AE2A9B" w:rsidP="00532048">
            <w:pPr>
              <w:pStyle w:val="NormalWeb"/>
              <w:spacing w:before="0" w:beforeAutospacing="0" w:after="0" w:afterAutospacing="0"/>
              <w:outlineLvl w:val="0"/>
            </w:pPr>
            <w:r>
              <w:t>Breckenridge MD, PhD Scholar Award</w:t>
            </w:r>
          </w:p>
        </w:tc>
        <w:tc>
          <w:tcPr>
            <w:tcW w:w="4418" w:type="dxa"/>
            <w:tcBorders>
              <w:top w:val="single" w:sz="2" w:space="0" w:color="999999"/>
              <w:left w:val="single" w:sz="2" w:space="0" w:color="999999"/>
              <w:bottom w:val="single" w:sz="2" w:space="0" w:color="999999"/>
              <w:right w:val="single" w:sz="2" w:space="0" w:color="999999"/>
            </w:tcBorders>
          </w:tcPr>
          <w:p w14:paraId="17E416C3" w14:textId="797A4E11" w:rsidR="00D42B32" w:rsidRPr="002E0E97" w:rsidRDefault="00AE2A9B" w:rsidP="00532048">
            <w:pPr>
              <w:pStyle w:val="NormalWeb"/>
              <w:spacing w:before="0" w:beforeAutospacing="0" w:after="0" w:afterAutospacing="0"/>
              <w:outlineLvl w:val="0"/>
            </w:pPr>
            <w:r>
              <w:t>UT Health San Antonio</w:t>
            </w:r>
          </w:p>
        </w:tc>
      </w:tr>
      <w:tr w:rsidR="00D42B32" w:rsidRPr="00CD7F36" w14:paraId="588E15CE"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782E0C" w14:textId="5710CB10" w:rsidR="00D42B32" w:rsidRPr="00CD7F36" w:rsidRDefault="00A607A9" w:rsidP="00532048">
            <w:pPr>
              <w:pStyle w:val="CommentText"/>
              <w:tabs>
                <w:tab w:val="left" w:pos="3214"/>
              </w:tabs>
              <w:outlineLvl w:val="0"/>
              <w:rPr>
                <w:sz w:val="24"/>
                <w:szCs w:val="24"/>
              </w:rPr>
            </w:pPr>
            <w:r>
              <w:rPr>
                <w:sz w:val="24"/>
                <w:szCs w:val="24"/>
              </w:rPr>
              <w:t>2010</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8B47D1" w14:textId="63786BFC" w:rsidR="00D42B32" w:rsidRPr="002E0E97" w:rsidRDefault="00A607A9" w:rsidP="00532048">
            <w:pPr>
              <w:pStyle w:val="NormalWeb"/>
              <w:spacing w:before="0" w:beforeAutospacing="0" w:after="0" w:afterAutospacing="0"/>
              <w:outlineLvl w:val="0"/>
            </w:pPr>
            <w:r>
              <w:t>Medical Student Training in Aging Research Fellowship</w:t>
            </w:r>
          </w:p>
        </w:tc>
        <w:tc>
          <w:tcPr>
            <w:tcW w:w="4418" w:type="dxa"/>
            <w:tcBorders>
              <w:top w:val="single" w:sz="2" w:space="0" w:color="999999"/>
              <w:left w:val="single" w:sz="2" w:space="0" w:color="999999"/>
              <w:bottom w:val="single" w:sz="2" w:space="0" w:color="999999"/>
              <w:right w:val="single" w:sz="2" w:space="0" w:color="999999"/>
            </w:tcBorders>
          </w:tcPr>
          <w:p w14:paraId="1E4F0561" w14:textId="7D417C52" w:rsidR="00D42B32" w:rsidRPr="002E0E97" w:rsidRDefault="00A607A9" w:rsidP="00532048">
            <w:pPr>
              <w:pStyle w:val="NormalWeb"/>
              <w:spacing w:before="0" w:beforeAutospacing="0" w:after="0" w:afterAutospacing="0"/>
              <w:outlineLvl w:val="0"/>
            </w:pPr>
            <w:r>
              <w:t>American Foundation of Aging Research</w:t>
            </w:r>
          </w:p>
        </w:tc>
      </w:tr>
      <w:tr w:rsidR="00AE2A9B" w:rsidRPr="00CD7F36" w14:paraId="385DAA90"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4802A9" w14:textId="45C6AA10" w:rsidR="00AE2A9B" w:rsidRPr="00CD7F36" w:rsidRDefault="00AD47F9" w:rsidP="00532048">
            <w:pPr>
              <w:pStyle w:val="CommentText"/>
              <w:tabs>
                <w:tab w:val="left" w:pos="3214"/>
              </w:tabs>
              <w:outlineLvl w:val="0"/>
              <w:rPr>
                <w:sz w:val="24"/>
                <w:szCs w:val="24"/>
              </w:rPr>
            </w:pPr>
            <w:r>
              <w:rPr>
                <w:sz w:val="24"/>
                <w:szCs w:val="24"/>
              </w:rPr>
              <w:t>2012</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9ACC1B" w14:textId="39BE5DFD" w:rsidR="00AE2A9B" w:rsidRPr="002E0E97" w:rsidRDefault="00AD47F9" w:rsidP="00532048">
            <w:pPr>
              <w:pStyle w:val="NormalWeb"/>
              <w:spacing w:before="0" w:beforeAutospacing="0" w:after="0" w:afterAutospacing="0"/>
              <w:outlineLvl w:val="0"/>
            </w:pPr>
            <w:r>
              <w:t>David Carillo Memorial Fellowship Award</w:t>
            </w:r>
          </w:p>
        </w:tc>
        <w:tc>
          <w:tcPr>
            <w:tcW w:w="4418" w:type="dxa"/>
            <w:tcBorders>
              <w:top w:val="single" w:sz="2" w:space="0" w:color="999999"/>
              <w:left w:val="single" w:sz="2" w:space="0" w:color="999999"/>
              <w:bottom w:val="single" w:sz="2" w:space="0" w:color="999999"/>
              <w:right w:val="single" w:sz="2" w:space="0" w:color="999999"/>
            </w:tcBorders>
          </w:tcPr>
          <w:p w14:paraId="1F952949" w14:textId="7CF1CE75" w:rsidR="00AE2A9B" w:rsidRPr="002E0E97" w:rsidRDefault="00AD47F9" w:rsidP="00532048">
            <w:pPr>
              <w:pStyle w:val="NormalWeb"/>
              <w:spacing w:before="0" w:beforeAutospacing="0" w:after="0" w:afterAutospacing="0"/>
              <w:outlineLvl w:val="0"/>
            </w:pPr>
            <w:r>
              <w:t>UT Health San Antonio Graduate School for Biomedical Sciences</w:t>
            </w:r>
          </w:p>
        </w:tc>
      </w:tr>
      <w:tr w:rsidR="00AE2A9B" w:rsidRPr="00CD7F36" w14:paraId="4F9EA284"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779510" w14:textId="5169090C" w:rsidR="00AE2A9B" w:rsidRPr="00CD7F36" w:rsidRDefault="00D516CD" w:rsidP="00532048">
            <w:pPr>
              <w:pStyle w:val="CommentText"/>
              <w:tabs>
                <w:tab w:val="left" w:pos="3214"/>
              </w:tabs>
              <w:outlineLvl w:val="0"/>
              <w:rPr>
                <w:sz w:val="24"/>
                <w:szCs w:val="24"/>
              </w:rPr>
            </w:pPr>
            <w:r>
              <w:rPr>
                <w:sz w:val="24"/>
                <w:szCs w:val="24"/>
              </w:rPr>
              <w:t>2015</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9E6D50" w14:textId="79E1565C" w:rsidR="00AE2A9B" w:rsidRPr="002E0E97" w:rsidRDefault="00D516CD" w:rsidP="00532048">
            <w:pPr>
              <w:pStyle w:val="NormalWeb"/>
              <w:spacing w:before="0" w:beforeAutospacing="0" w:after="0" w:afterAutospacing="0"/>
              <w:outlineLvl w:val="0"/>
            </w:pPr>
            <w:proofErr w:type="spellStart"/>
            <w:r>
              <w:t>Greehey</w:t>
            </w:r>
            <w:proofErr w:type="spellEnd"/>
            <w:r>
              <w:t xml:space="preserve"> MD, PhD Scholar Award</w:t>
            </w:r>
          </w:p>
        </w:tc>
        <w:tc>
          <w:tcPr>
            <w:tcW w:w="4418" w:type="dxa"/>
            <w:tcBorders>
              <w:top w:val="single" w:sz="2" w:space="0" w:color="999999"/>
              <w:left w:val="single" w:sz="2" w:space="0" w:color="999999"/>
              <w:bottom w:val="single" w:sz="2" w:space="0" w:color="999999"/>
              <w:right w:val="single" w:sz="2" w:space="0" w:color="999999"/>
            </w:tcBorders>
          </w:tcPr>
          <w:p w14:paraId="0CD4827D" w14:textId="43B37877" w:rsidR="00AE2A9B" w:rsidRPr="002E0E97" w:rsidRDefault="00D516CD" w:rsidP="00532048">
            <w:pPr>
              <w:pStyle w:val="NormalWeb"/>
              <w:spacing w:before="0" w:beforeAutospacing="0" w:after="0" w:afterAutospacing="0"/>
              <w:outlineLvl w:val="0"/>
            </w:pPr>
            <w:r>
              <w:t>UT Health San Antonio</w:t>
            </w:r>
          </w:p>
        </w:tc>
      </w:tr>
      <w:tr w:rsidR="00AE2A9B" w:rsidRPr="00CD7F36" w14:paraId="0F72903F"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AB850F" w14:textId="74F11985" w:rsidR="00AE2A9B" w:rsidRPr="00CD7F36" w:rsidRDefault="0057561C" w:rsidP="00532048">
            <w:pPr>
              <w:pStyle w:val="CommentText"/>
              <w:tabs>
                <w:tab w:val="left" w:pos="3214"/>
              </w:tabs>
              <w:outlineLvl w:val="0"/>
              <w:rPr>
                <w:sz w:val="24"/>
                <w:szCs w:val="24"/>
              </w:rPr>
            </w:pPr>
            <w:r>
              <w:rPr>
                <w:sz w:val="24"/>
                <w:szCs w:val="24"/>
              </w:rPr>
              <w:t>2018</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1C8D0E" w14:textId="7FA1F593" w:rsidR="00AE2A9B" w:rsidRPr="002E0E97" w:rsidRDefault="00A7308C" w:rsidP="00532048">
            <w:pPr>
              <w:pStyle w:val="NormalWeb"/>
              <w:spacing w:before="0" w:beforeAutospacing="0" w:after="0" w:afterAutospacing="0"/>
              <w:outlineLvl w:val="0"/>
            </w:pPr>
            <w:r>
              <w:t>Baylor College of Medicine Pilot Grant Award</w:t>
            </w:r>
          </w:p>
        </w:tc>
        <w:tc>
          <w:tcPr>
            <w:tcW w:w="4418" w:type="dxa"/>
            <w:tcBorders>
              <w:top w:val="single" w:sz="2" w:space="0" w:color="999999"/>
              <w:left w:val="single" w:sz="2" w:space="0" w:color="999999"/>
              <w:bottom w:val="single" w:sz="2" w:space="0" w:color="999999"/>
              <w:right w:val="single" w:sz="2" w:space="0" w:color="999999"/>
            </w:tcBorders>
          </w:tcPr>
          <w:p w14:paraId="745C2E8B" w14:textId="403A79A5" w:rsidR="00AE2A9B" w:rsidRPr="002E0E97" w:rsidRDefault="00A7308C" w:rsidP="00532048">
            <w:pPr>
              <w:pStyle w:val="NormalWeb"/>
              <w:spacing w:before="0" w:beforeAutospacing="0" w:after="0" w:afterAutospacing="0"/>
              <w:outlineLvl w:val="0"/>
            </w:pPr>
            <w:r>
              <w:t>Baylor College of Medicine</w:t>
            </w:r>
          </w:p>
        </w:tc>
      </w:tr>
      <w:tr w:rsidR="00D516CD" w:rsidRPr="00CD7F36" w14:paraId="4415810B"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8A06DE" w14:textId="1219873F" w:rsidR="00D516CD" w:rsidRPr="00CD7F36" w:rsidRDefault="0096300E" w:rsidP="00532048">
            <w:pPr>
              <w:pStyle w:val="CommentText"/>
              <w:tabs>
                <w:tab w:val="left" w:pos="3214"/>
              </w:tabs>
              <w:outlineLvl w:val="0"/>
              <w:rPr>
                <w:sz w:val="24"/>
                <w:szCs w:val="24"/>
              </w:rPr>
            </w:pPr>
            <w:r>
              <w:rPr>
                <w:sz w:val="24"/>
                <w:szCs w:val="24"/>
              </w:rPr>
              <w:t>2019</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366057" w14:textId="659A9803" w:rsidR="00D516CD" w:rsidRPr="002E0E97" w:rsidRDefault="0096300E" w:rsidP="00532048">
            <w:pPr>
              <w:pStyle w:val="NormalWeb"/>
              <w:spacing w:before="0" w:beforeAutospacing="0" w:after="0" w:afterAutospacing="0"/>
              <w:outlineLvl w:val="0"/>
            </w:pPr>
            <w:r>
              <w:t>Distinguished Alumni Speaker</w:t>
            </w:r>
          </w:p>
        </w:tc>
        <w:tc>
          <w:tcPr>
            <w:tcW w:w="4418" w:type="dxa"/>
            <w:tcBorders>
              <w:top w:val="single" w:sz="2" w:space="0" w:color="999999"/>
              <w:left w:val="single" w:sz="2" w:space="0" w:color="999999"/>
              <w:bottom w:val="single" w:sz="2" w:space="0" w:color="999999"/>
              <w:right w:val="single" w:sz="2" w:space="0" w:color="999999"/>
            </w:tcBorders>
          </w:tcPr>
          <w:p w14:paraId="151AE6D0" w14:textId="57313F59" w:rsidR="00D516CD" w:rsidRPr="002E0E97" w:rsidRDefault="0096300E" w:rsidP="00532048">
            <w:pPr>
              <w:pStyle w:val="NormalWeb"/>
              <w:spacing w:before="0" w:beforeAutospacing="0" w:after="0" w:afterAutospacing="0"/>
              <w:outlineLvl w:val="0"/>
            </w:pPr>
            <w:r>
              <w:t>UT Health San Antonio MSTP</w:t>
            </w:r>
          </w:p>
        </w:tc>
      </w:tr>
      <w:tr w:rsidR="00D516CD" w:rsidRPr="00CD7F36" w14:paraId="74B18FB1"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B1F962" w14:textId="0C539135" w:rsidR="00D516CD" w:rsidRPr="00CD7F36" w:rsidRDefault="00FB7F38" w:rsidP="00532048">
            <w:pPr>
              <w:pStyle w:val="CommentText"/>
              <w:tabs>
                <w:tab w:val="left" w:pos="3214"/>
              </w:tabs>
              <w:outlineLvl w:val="0"/>
              <w:rPr>
                <w:sz w:val="24"/>
                <w:szCs w:val="24"/>
              </w:rPr>
            </w:pPr>
            <w:r>
              <w:rPr>
                <w:sz w:val="24"/>
                <w:szCs w:val="24"/>
              </w:rPr>
              <w:t>2019</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B90748" w14:textId="475E086A" w:rsidR="00D516CD" w:rsidRPr="002E0E97" w:rsidRDefault="00FB7F38" w:rsidP="00532048">
            <w:pPr>
              <w:pStyle w:val="NormalWeb"/>
              <w:spacing w:before="0" w:beforeAutospacing="0" w:after="0" w:afterAutospacing="0"/>
              <w:outlineLvl w:val="0"/>
            </w:pPr>
            <w:r>
              <w:t>House Officer Research Award</w:t>
            </w:r>
          </w:p>
        </w:tc>
        <w:tc>
          <w:tcPr>
            <w:tcW w:w="4418" w:type="dxa"/>
            <w:tcBorders>
              <w:top w:val="single" w:sz="2" w:space="0" w:color="999999"/>
              <w:left w:val="single" w:sz="2" w:space="0" w:color="999999"/>
              <w:bottom w:val="single" w:sz="2" w:space="0" w:color="999999"/>
              <w:right w:val="single" w:sz="2" w:space="0" w:color="999999"/>
            </w:tcBorders>
          </w:tcPr>
          <w:p w14:paraId="37593777" w14:textId="510699DF" w:rsidR="00D516CD" w:rsidRPr="002E0E97" w:rsidRDefault="00FB7F38" w:rsidP="00532048">
            <w:pPr>
              <w:pStyle w:val="NormalWeb"/>
              <w:spacing w:before="0" w:beforeAutospacing="0" w:after="0" w:afterAutospacing="0"/>
              <w:outlineLvl w:val="0"/>
            </w:pPr>
            <w:r>
              <w:t>Society for Pediatric Research</w:t>
            </w:r>
          </w:p>
        </w:tc>
      </w:tr>
      <w:tr w:rsidR="00D516CD" w:rsidRPr="00CD7F36" w14:paraId="063D6FC5"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72174A" w14:textId="2DD21216" w:rsidR="00D516CD" w:rsidRPr="00CD7F36" w:rsidRDefault="005C09D1" w:rsidP="00532048">
            <w:pPr>
              <w:pStyle w:val="CommentText"/>
              <w:tabs>
                <w:tab w:val="left" w:pos="3214"/>
              </w:tabs>
              <w:outlineLvl w:val="0"/>
              <w:rPr>
                <w:sz w:val="24"/>
                <w:szCs w:val="24"/>
              </w:rPr>
            </w:pPr>
            <w:r>
              <w:rPr>
                <w:sz w:val="24"/>
                <w:szCs w:val="24"/>
              </w:rPr>
              <w:t>2019</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F44103" w14:textId="08F7E4D6" w:rsidR="00D516CD" w:rsidRPr="002E0E97" w:rsidRDefault="005C09D1" w:rsidP="00532048">
            <w:pPr>
              <w:pStyle w:val="NormalWeb"/>
              <w:spacing w:before="0" w:beforeAutospacing="0" w:after="0" w:afterAutospacing="0"/>
              <w:outlineLvl w:val="0"/>
            </w:pPr>
            <w:r>
              <w:t>National Meeting Abstract Award</w:t>
            </w:r>
          </w:p>
        </w:tc>
        <w:tc>
          <w:tcPr>
            <w:tcW w:w="4418" w:type="dxa"/>
            <w:tcBorders>
              <w:top w:val="single" w:sz="2" w:space="0" w:color="999999"/>
              <w:left w:val="single" w:sz="2" w:space="0" w:color="999999"/>
              <w:bottom w:val="single" w:sz="2" w:space="0" w:color="999999"/>
              <w:right w:val="single" w:sz="2" w:space="0" w:color="999999"/>
            </w:tcBorders>
          </w:tcPr>
          <w:p w14:paraId="6F6EBC5F" w14:textId="452B2382" w:rsidR="00D516CD" w:rsidRPr="002E0E97" w:rsidRDefault="005C09D1" w:rsidP="00532048">
            <w:pPr>
              <w:pStyle w:val="NormalWeb"/>
              <w:spacing w:before="0" w:beforeAutospacing="0" w:after="0" w:afterAutospacing="0"/>
              <w:outlineLvl w:val="0"/>
            </w:pPr>
            <w:r>
              <w:t xml:space="preserve">American Thoracic Society, </w:t>
            </w:r>
            <w:r w:rsidR="00201905">
              <w:t>Assembly on Critical Care</w:t>
            </w:r>
          </w:p>
        </w:tc>
      </w:tr>
      <w:tr w:rsidR="00FB7F38" w:rsidRPr="00CD7F36" w14:paraId="0C34C2FE"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A5CFD4" w14:textId="6CF73BD2" w:rsidR="00FB7F38" w:rsidRPr="00CD7F36" w:rsidRDefault="00201905" w:rsidP="00532048">
            <w:pPr>
              <w:pStyle w:val="CommentText"/>
              <w:tabs>
                <w:tab w:val="left" w:pos="3214"/>
              </w:tabs>
              <w:outlineLvl w:val="0"/>
              <w:rPr>
                <w:sz w:val="24"/>
                <w:szCs w:val="24"/>
              </w:rPr>
            </w:pPr>
            <w:r>
              <w:rPr>
                <w:sz w:val="24"/>
                <w:szCs w:val="24"/>
              </w:rPr>
              <w:t>2020</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230315" w14:textId="1E2939D5" w:rsidR="00FB7F38" w:rsidRPr="002E0E97" w:rsidRDefault="00201905" w:rsidP="00532048">
            <w:pPr>
              <w:pStyle w:val="NormalWeb"/>
              <w:spacing w:before="0" w:beforeAutospacing="0" w:after="0" w:afterAutospacing="0"/>
              <w:outlineLvl w:val="0"/>
            </w:pPr>
            <w:r>
              <w:t>Marshall Klaus Research Award</w:t>
            </w:r>
          </w:p>
        </w:tc>
        <w:tc>
          <w:tcPr>
            <w:tcW w:w="4418" w:type="dxa"/>
            <w:tcBorders>
              <w:top w:val="single" w:sz="2" w:space="0" w:color="999999"/>
              <w:left w:val="single" w:sz="2" w:space="0" w:color="999999"/>
              <w:bottom w:val="single" w:sz="2" w:space="0" w:color="999999"/>
              <w:right w:val="single" w:sz="2" w:space="0" w:color="999999"/>
            </w:tcBorders>
          </w:tcPr>
          <w:p w14:paraId="6C3A1B43" w14:textId="43F6D22F" w:rsidR="00FB7F38" w:rsidRPr="002E0E97" w:rsidRDefault="00201905" w:rsidP="00532048">
            <w:pPr>
              <w:pStyle w:val="NormalWeb"/>
              <w:spacing w:before="0" w:beforeAutospacing="0" w:after="0" w:afterAutospacing="0"/>
              <w:outlineLvl w:val="0"/>
            </w:pPr>
            <w:r>
              <w:t>American Academy of Pediatrics</w:t>
            </w:r>
          </w:p>
        </w:tc>
      </w:tr>
      <w:tr w:rsidR="00FB7F38" w:rsidRPr="00CD7F36" w14:paraId="7ECFB352"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BC8325" w14:textId="7A6CA384" w:rsidR="00FB7F38" w:rsidRPr="00CD7F36" w:rsidRDefault="001668F2" w:rsidP="00532048">
            <w:pPr>
              <w:pStyle w:val="CommentText"/>
              <w:tabs>
                <w:tab w:val="left" w:pos="3214"/>
              </w:tabs>
              <w:outlineLvl w:val="0"/>
              <w:rPr>
                <w:sz w:val="24"/>
                <w:szCs w:val="24"/>
              </w:rPr>
            </w:pPr>
            <w:r>
              <w:rPr>
                <w:sz w:val="24"/>
                <w:szCs w:val="24"/>
              </w:rPr>
              <w:t>2021</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FFF41E" w14:textId="7B9D7AD1" w:rsidR="00FB7F38" w:rsidRPr="002E0E97" w:rsidRDefault="001668F2" w:rsidP="00532048">
            <w:pPr>
              <w:pStyle w:val="NormalWeb"/>
              <w:spacing w:before="0" w:beforeAutospacing="0" w:after="0" w:afterAutospacing="0"/>
              <w:outlineLvl w:val="0"/>
            </w:pPr>
            <w:r>
              <w:t>Fellows Research Fund Award</w:t>
            </w:r>
          </w:p>
        </w:tc>
        <w:tc>
          <w:tcPr>
            <w:tcW w:w="4418" w:type="dxa"/>
            <w:tcBorders>
              <w:top w:val="single" w:sz="2" w:space="0" w:color="999999"/>
              <w:left w:val="single" w:sz="2" w:space="0" w:color="999999"/>
              <w:bottom w:val="single" w:sz="2" w:space="0" w:color="999999"/>
              <w:right w:val="single" w:sz="2" w:space="0" w:color="999999"/>
            </w:tcBorders>
          </w:tcPr>
          <w:p w14:paraId="2F44D5ED" w14:textId="2D587068" w:rsidR="00FB7F38" w:rsidRPr="002E0E97" w:rsidRDefault="001668F2" w:rsidP="00532048">
            <w:pPr>
              <w:pStyle w:val="NormalWeb"/>
              <w:spacing w:before="0" w:beforeAutospacing="0" w:after="0" w:afterAutospacing="0"/>
              <w:outlineLvl w:val="0"/>
            </w:pPr>
            <w:r>
              <w:t>Children’s Hospital of Philadelphia, Division of Neonatal-Perinatal Medicine</w:t>
            </w:r>
          </w:p>
        </w:tc>
      </w:tr>
      <w:tr w:rsidR="00201905" w:rsidRPr="00CD7F36" w14:paraId="652BDA7D"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E80DF4" w14:textId="095B92AC" w:rsidR="00201905" w:rsidRPr="00CD7F36" w:rsidRDefault="00367C87" w:rsidP="00532048">
            <w:pPr>
              <w:pStyle w:val="CommentText"/>
              <w:tabs>
                <w:tab w:val="left" w:pos="3214"/>
              </w:tabs>
              <w:outlineLvl w:val="0"/>
              <w:rPr>
                <w:sz w:val="24"/>
                <w:szCs w:val="24"/>
              </w:rPr>
            </w:pPr>
            <w:r>
              <w:rPr>
                <w:sz w:val="24"/>
                <w:szCs w:val="24"/>
              </w:rPr>
              <w:t>2022</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6BFB05" w14:textId="47CD128D" w:rsidR="00201905" w:rsidRPr="002E0E97" w:rsidRDefault="00367C87" w:rsidP="00532048">
            <w:pPr>
              <w:pStyle w:val="NormalWeb"/>
              <w:spacing w:before="0" w:beforeAutospacing="0" w:after="0" w:afterAutospacing="0"/>
              <w:outlineLvl w:val="0"/>
            </w:pPr>
            <w:r>
              <w:t>Travel Award, Young Investigator Workshop</w:t>
            </w:r>
          </w:p>
        </w:tc>
        <w:tc>
          <w:tcPr>
            <w:tcW w:w="4418" w:type="dxa"/>
            <w:tcBorders>
              <w:top w:val="single" w:sz="2" w:space="0" w:color="999999"/>
              <w:left w:val="single" w:sz="2" w:space="0" w:color="999999"/>
              <w:bottom w:val="single" w:sz="2" w:space="0" w:color="999999"/>
              <w:right w:val="single" w:sz="2" w:space="0" w:color="999999"/>
            </w:tcBorders>
          </w:tcPr>
          <w:p w14:paraId="5E89BD31" w14:textId="0E2129E4" w:rsidR="00201905" w:rsidRPr="002E0E97" w:rsidRDefault="00F72675" w:rsidP="00532048">
            <w:pPr>
              <w:pStyle w:val="NormalWeb"/>
              <w:spacing w:before="0" w:beforeAutospacing="0" w:after="0" w:afterAutospacing="0"/>
              <w:outlineLvl w:val="0"/>
            </w:pPr>
            <w:r>
              <w:t>NIH-Reckitt/Mead Johnson Nutrition, Perinatal Research Society</w:t>
            </w:r>
          </w:p>
        </w:tc>
      </w:tr>
      <w:tr w:rsidR="002F493A" w:rsidRPr="00CD7F36" w14:paraId="7490AA43"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54E91C" w14:textId="35041AF4" w:rsidR="002F493A" w:rsidRPr="00CD7F36" w:rsidRDefault="00F04914" w:rsidP="00532048">
            <w:pPr>
              <w:pStyle w:val="CommentText"/>
              <w:tabs>
                <w:tab w:val="left" w:pos="3214"/>
              </w:tabs>
              <w:outlineLvl w:val="0"/>
              <w:rPr>
                <w:sz w:val="24"/>
                <w:szCs w:val="24"/>
              </w:rPr>
            </w:pPr>
            <w:r>
              <w:rPr>
                <w:sz w:val="24"/>
                <w:szCs w:val="24"/>
              </w:rPr>
              <w:t>2023</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7FB727" w14:textId="5FAE370A" w:rsidR="002F493A" w:rsidRPr="002E0E97" w:rsidRDefault="00F04914" w:rsidP="00532048">
            <w:pPr>
              <w:pStyle w:val="NormalWeb"/>
              <w:spacing w:before="0" w:beforeAutospacing="0" w:after="0" w:afterAutospacing="0"/>
              <w:outlineLvl w:val="0"/>
            </w:pPr>
            <w:r>
              <w:t>Parker B. Francis Fellowship</w:t>
            </w:r>
          </w:p>
        </w:tc>
        <w:tc>
          <w:tcPr>
            <w:tcW w:w="4418" w:type="dxa"/>
            <w:tcBorders>
              <w:top w:val="single" w:sz="2" w:space="0" w:color="999999"/>
              <w:left w:val="single" w:sz="2" w:space="0" w:color="999999"/>
              <w:bottom w:val="single" w:sz="2" w:space="0" w:color="999999"/>
              <w:right w:val="single" w:sz="2" w:space="0" w:color="999999"/>
            </w:tcBorders>
          </w:tcPr>
          <w:p w14:paraId="28A24729" w14:textId="7478D0FE" w:rsidR="002F493A" w:rsidRPr="002E0E97" w:rsidRDefault="00F04914" w:rsidP="00532048">
            <w:pPr>
              <w:pStyle w:val="NormalWeb"/>
              <w:spacing w:before="0" w:beforeAutospacing="0" w:after="0" w:afterAutospacing="0"/>
              <w:outlineLvl w:val="0"/>
            </w:pPr>
            <w:r>
              <w:t>Parker B. Francis Foundation</w:t>
            </w:r>
          </w:p>
        </w:tc>
      </w:tr>
      <w:tr w:rsidR="00F72675" w:rsidRPr="00CD7F36" w14:paraId="4244907D"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5BD883" w14:textId="6DFB3BF9" w:rsidR="00F72675" w:rsidRPr="00CD7F36" w:rsidRDefault="00D062BD" w:rsidP="00532048">
            <w:pPr>
              <w:pStyle w:val="CommentText"/>
              <w:tabs>
                <w:tab w:val="left" w:pos="3214"/>
              </w:tabs>
              <w:outlineLvl w:val="0"/>
              <w:rPr>
                <w:sz w:val="24"/>
                <w:szCs w:val="24"/>
              </w:rPr>
            </w:pPr>
            <w:r>
              <w:rPr>
                <w:sz w:val="24"/>
                <w:szCs w:val="24"/>
              </w:rPr>
              <w:t>2023</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8DEB09" w14:textId="3DC569FD" w:rsidR="00F72675" w:rsidRPr="002E0E97" w:rsidRDefault="00965B84" w:rsidP="00532048">
            <w:pPr>
              <w:pStyle w:val="NormalWeb"/>
              <w:spacing w:before="0" w:beforeAutospacing="0" w:after="0" w:afterAutospacing="0"/>
              <w:outlineLvl w:val="0"/>
            </w:pPr>
            <w:r>
              <w:t>Abbasi-Gerdes Junior Faculty Development Award</w:t>
            </w:r>
          </w:p>
        </w:tc>
        <w:tc>
          <w:tcPr>
            <w:tcW w:w="4418" w:type="dxa"/>
            <w:tcBorders>
              <w:top w:val="single" w:sz="2" w:space="0" w:color="999999"/>
              <w:left w:val="single" w:sz="2" w:space="0" w:color="999999"/>
              <w:bottom w:val="single" w:sz="2" w:space="0" w:color="999999"/>
              <w:right w:val="single" w:sz="2" w:space="0" w:color="999999"/>
            </w:tcBorders>
          </w:tcPr>
          <w:p w14:paraId="117EA31F" w14:textId="345587C7" w:rsidR="00F72675" w:rsidRPr="002E0E97" w:rsidRDefault="00965B84" w:rsidP="00532048">
            <w:pPr>
              <w:pStyle w:val="NormalWeb"/>
              <w:spacing w:before="0" w:beforeAutospacing="0" w:after="0" w:afterAutospacing="0"/>
              <w:outlineLvl w:val="0"/>
            </w:pPr>
            <w:r>
              <w:t>Children’s Hospital of Philadelphia, Division of Neonatal-Perinatal Medicine</w:t>
            </w:r>
          </w:p>
        </w:tc>
      </w:tr>
      <w:tr w:rsidR="00C52CED" w:rsidRPr="00CD7F36" w14:paraId="3C990325"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39F7C5" w14:textId="12D69326" w:rsidR="00C52CED" w:rsidRDefault="00C52CED" w:rsidP="00532048">
            <w:pPr>
              <w:pStyle w:val="CommentText"/>
              <w:tabs>
                <w:tab w:val="left" w:pos="3214"/>
              </w:tabs>
              <w:outlineLvl w:val="0"/>
              <w:rPr>
                <w:sz w:val="24"/>
                <w:szCs w:val="24"/>
              </w:rPr>
            </w:pPr>
            <w:r>
              <w:rPr>
                <w:sz w:val="24"/>
                <w:szCs w:val="24"/>
              </w:rPr>
              <w:t>2025</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E2EBA6" w14:textId="707452A6" w:rsidR="00C52CED" w:rsidRDefault="00D21C58" w:rsidP="00532048">
            <w:pPr>
              <w:pStyle w:val="NormalWeb"/>
              <w:spacing w:before="0" w:beforeAutospacing="0" w:after="0" w:afterAutospacing="0"/>
              <w:outlineLvl w:val="0"/>
            </w:pPr>
            <w:r>
              <w:t>Early Career Reviewer Program</w:t>
            </w:r>
          </w:p>
        </w:tc>
        <w:tc>
          <w:tcPr>
            <w:tcW w:w="4418" w:type="dxa"/>
            <w:tcBorders>
              <w:top w:val="single" w:sz="2" w:space="0" w:color="999999"/>
              <w:left w:val="single" w:sz="2" w:space="0" w:color="999999"/>
              <w:bottom w:val="single" w:sz="2" w:space="0" w:color="999999"/>
              <w:right w:val="single" w:sz="2" w:space="0" w:color="999999"/>
            </w:tcBorders>
          </w:tcPr>
          <w:p w14:paraId="7E772A27" w14:textId="11921675" w:rsidR="00C52CED" w:rsidRDefault="00D21C58" w:rsidP="00532048">
            <w:pPr>
              <w:pStyle w:val="NormalWeb"/>
              <w:spacing w:before="0" w:beforeAutospacing="0" w:after="0" w:afterAutospacing="0"/>
              <w:outlineLvl w:val="0"/>
            </w:pPr>
            <w:r>
              <w:t>National Institute</w:t>
            </w:r>
            <w:r w:rsidR="00DB7AC2">
              <w:t>s of Health</w:t>
            </w:r>
            <w:r>
              <w:t xml:space="preserve"> </w:t>
            </w:r>
          </w:p>
        </w:tc>
      </w:tr>
    </w:tbl>
    <w:p w14:paraId="00D0BDF7" w14:textId="77777777" w:rsidR="00D42B32" w:rsidRDefault="00D42B32" w:rsidP="00B4095F"/>
    <w:p w14:paraId="62E03E8C" w14:textId="1D588693" w:rsidR="00B4095F" w:rsidRDefault="004D190B" w:rsidP="00B4095F">
      <w:r>
        <w:rPr>
          <w:b/>
          <w:bCs/>
          <w:u w:val="single"/>
        </w:rPr>
        <w:t>Major Administrative/</w:t>
      </w:r>
      <w:r w:rsidR="00B4095F" w:rsidRPr="00B4095F">
        <w:rPr>
          <w:b/>
          <w:bCs/>
          <w:u w:val="single"/>
        </w:rPr>
        <w:t>Leadership Positions</w:t>
      </w:r>
      <w:r w:rsidR="00B4095F" w:rsidRPr="002E0E97">
        <w:rPr>
          <w:b/>
          <w:bCs/>
        </w:rPr>
        <w:t xml:space="preserve"> </w:t>
      </w:r>
    </w:p>
    <w:p w14:paraId="4FCC6C4E"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327"/>
        <w:gridCol w:w="4445"/>
      </w:tblGrid>
      <w:tr w:rsidR="004E25D3" w:rsidRPr="002E0E97" w14:paraId="0C2E138D"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63D84E" w14:textId="77777777" w:rsidR="004E25D3" w:rsidRPr="004E25D3" w:rsidRDefault="004E25D3" w:rsidP="00B4095F">
            <w:pPr>
              <w:pStyle w:val="NormalWeb"/>
              <w:spacing w:before="0" w:beforeAutospacing="0" w:after="0" w:afterAutospacing="0"/>
              <w:outlineLvl w:val="0"/>
            </w:pPr>
            <w:r w:rsidRPr="004E25D3">
              <w:t>Year(s)</w:t>
            </w:r>
          </w:p>
        </w:tc>
        <w:tc>
          <w:tcPr>
            <w:tcW w:w="4327" w:type="dxa"/>
            <w:tcBorders>
              <w:top w:val="single" w:sz="2" w:space="0" w:color="999999"/>
              <w:left w:val="single" w:sz="2" w:space="0" w:color="999999"/>
              <w:bottom w:val="single" w:sz="2" w:space="0" w:color="999999"/>
              <w:right w:val="single" w:sz="2" w:space="0" w:color="999999"/>
            </w:tcBorders>
          </w:tcPr>
          <w:p w14:paraId="416E1EB9" w14:textId="77777777" w:rsidR="004E25D3" w:rsidRPr="004E25D3" w:rsidRDefault="004E25D3" w:rsidP="00B4095F">
            <w:pPr>
              <w:pStyle w:val="NormalWeb"/>
              <w:spacing w:before="0" w:beforeAutospacing="0" w:after="0" w:afterAutospacing="0"/>
              <w:outlineLvl w:val="0"/>
            </w:pPr>
            <w:r w:rsidRPr="004E25D3">
              <w:t>Position Title</w:t>
            </w:r>
          </w:p>
        </w:tc>
        <w:tc>
          <w:tcPr>
            <w:tcW w:w="4445" w:type="dxa"/>
            <w:tcBorders>
              <w:top w:val="single" w:sz="2" w:space="0" w:color="999999"/>
              <w:left w:val="single" w:sz="2" w:space="0" w:color="999999"/>
              <w:bottom w:val="single" w:sz="2" w:space="0" w:color="999999"/>
              <w:right w:val="single" w:sz="2" w:space="0" w:color="999999"/>
            </w:tcBorders>
          </w:tcPr>
          <w:p w14:paraId="389D78BF" w14:textId="77777777" w:rsidR="004E25D3" w:rsidRPr="004E25D3" w:rsidRDefault="004E25D3" w:rsidP="00B4095F">
            <w:pPr>
              <w:pStyle w:val="NormalWeb"/>
              <w:spacing w:before="0" w:beforeAutospacing="0" w:after="0" w:afterAutospacing="0"/>
              <w:outlineLvl w:val="0"/>
            </w:pPr>
            <w:r w:rsidRPr="004E25D3">
              <w:t>Institution</w:t>
            </w:r>
          </w:p>
        </w:tc>
      </w:tr>
      <w:tr w:rsidR="00AD06BD" w:rsidRPr="002E0E97" w14:paraId="1C98C97E"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B0CBBB" w14:textId="77777777" w:rsidR="00AD06BD" w:rsidRPr="002E0E97" w:rsidRDefault="00AD06BD" w:rsidP="00B4095F">
            <w:pPr>
              <w:pStyle w:val="CommentText"/>
              <w:tabs>
                <w:tab w:val="left" w:pos="3214"/>
              </w:tabs>
              <w:outlineLvl w:val="0"/>
              <w:rPr>
                <w:sz w:val="24"/>
                <w:szCs w:val="24"/>
              </w:rPr>
            </w:pPr>
          </w:p>
        </w:tc>
        <w:tc>
          <w:tcPr>
            <w:tcW w:w="43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84B806" w14:textId="77777777" w:rsidR="00AD06BD" w:rsidRPr="00EC528A" w:rsidRDefault="00AD06BD" w:rsidP="00B4095F">
            <w:pPr>
              <w:pStyle w:val="NormalWeb"/>
              <w:spacing w:before="0" w:beforeAutospacing="0" w:after="0" w:afterAutospacing="0"/>
              <w:outlineLvl w:val="0"/>
            </w:pP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949804" w14:textId="77777777" w:rsidR="00AD06BD" w:rsidRDefault="00AD06BD" w:rsidP="00B4095F">
            <w:pPr>
              <w:pStyle w:val="Header"/>
              <w:tabs>
                <w:tab w:val="clear" w:pos="4320"/>
                <w:tab w:val="clear" w:pos="8640"/>
              </w:tabs>
            </w:pPr>
          </w:p>
        </w:tc>
      </w:tr>
      <w:tr w:rsidR="00AD06BD" w:rsidRPr="002E0E97" w14:paraId="6BF65DA2"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7699CD" w14:textId="77777777" w:rsidR="00AD06BD" w:rsidRPr="002E0E97" w:rsidRDefault="00AD06BD" w:rsidP="00B4095F">
            <w:pPr>
              <w:pStyle w:val="CommentText"/>
              <w:tabs>
                <w:tab w:val="left" w:pos="3214"/>
              </w:tabs>
              <w:outlineLvl w:val="0"/>
              <w:rPr>
                <w:sz w:val="24"/>
                <w:szCs w:val="24"/>
              </w:rPr>
            </w:pPr>
          </w:p>
        </w:tc>
        <w:tc>
          <w:tcPr>
            <w:tcW w:w="43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F71BB2" w14:textId="77777777" w:rsidR="00AD06BD" w:rsidRPr="00EC528A" w:rsidRDefault="00AD06BD" w:rsidP="00B4095F">
            <w:pPr>
              <w:pStyle w:val="NormalWeb"/>
              <w:spacing w:before="0" w:beforeAutospacing="0" w:after="0" w:afterAutospacing="0"/>
              <w:outlineLvl w:val="0"/>
            </w:pP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EE6DC8" w14:textId="77777777" w:rsidR="00AD06BD" w:rsidRDefault="00AD06BD" w:rsidP="00B4095F">
            <w:pPr>
              <w:pStyle w:val="Header"/>
              <w:tabs>
                <w:tab w:val="clear" w:pos="4320"/>
                <w:tab w:val="clear" w:pos="8640"/>
              </w:tabs>
            </w:pPr>
          </w:p>
        </w:tc>
      </w:tr>
    </w:tbl>
    <w:p w14:paraId="1B3222AA" w14:textId="77777777" w:rsidR="00D52FC8" w:rsidRDefault="00D52FC8" w:rsidP="00B4095F"/>
    <w:p w14:paraId="6D688296" w14:textId="50942E34" w:rsidR="00B4095F" w:rsidRDefault="00B4095F" w:rsidP="00B4095F">
      <w:r w:rsidRPr="00B4095F">
        <w:rPr>
          <w:b/>
          <w:bCs/>
          <w:u w:val="single"/>
        </w:rPr>
        <w:t>Committee Service</w:t>
      </w:r>
      <w:r w:rsidRPr="002E0E97">
        <w:rPr>
          <w:b/>
          <w:bCs/>
        </w:rPr>
        <w:t xml:space="preserve"> (</w:t>
      </w:r>
      <w:r w:rsidRPr="00193BBE">
        <w:rPr>
          <w:i/>
          <w:iCs/>
        </w:rPr>
        <w:t xml:space="preserve">Member, unless noted otherwise) </w:t>
      </w:r>
    </w:p>
    <w:p w14:paraId="5D66A27C"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4E25D3" w:rsidRPr="002E0E97" w14:paraId="0875035B"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7461C3" w14:textId="77777777" w:rsidR="004E25D3" w:rsidRPr="004E25D3" w:rsidRDefault="004E25D3" w:rsidP="00B4095F">
            <w:pPr>
              <w:pStyle w:val="NormalWeb"/>
              <w:spacing w:before="0" w:beforeAutospacing="0" w:after="0" w:afterAutospacing="0"/>
              <w:outlineLvl w:val="0"/>
            </w:pPr>
            <w:r w:rsidRPr="004E25D3">
              <w:t>Year(s)</w:t>
            </w:r>
          </w:p>
        </w:tc>
        <w:tc>
          <w:tcPr>
            <w:tcW w:w="4920" w:type="dxa"/>
            <w:tcBorders>
              <w:top w:val="single" w:sz="2" w:space="0" w:color="999999"/>
              <w:left w:val="single" w:sz="2" w:space="0" w:color="999999"/>
              <w:bottom w:val="single" w:sz="2" w:space="0" w:color="999999"/>
              <w:right w:val="single" w:sz="2" w:space="0" w:color="999999"/>
            </w:tcBorders>
          </w:tcPr>
          <w:p w14:paraId="1CD75334" w14:textId="77777777" w:rsidR="004E25D3" w:rsidRPr="004E25D3" w:rsidRDefault="004E25D3" w:rsidP="00B4095F">
            <w:pPr>
              <w:pStyle w:val="NormalWeb"/>
              <w:spacing w:before="0" w:beforeAutospacing="0" w:after="0" w:afterAutospacing="0"/>
              <w:outlineLvl w:val="0"/>
            </w:pPr>
            <w:r w:rsidRPr="004E25D3">
              <w:t>Name of Committee</w:t>
            </w:r>
          </w:p>
        </w:tc>
        <w:tc>
          <w:tcPr>
            <w:tcW w:w="3852" w:type="dxa"/>
            <w:tcBorders>
              <w:top w:val="single" w:sz="2" w:space="0" w:color="999999"/>
              <w:left w:val="single" w:sz="2" w:space="0" w:color="999999"/>
              <w:bottom w:val="single" w:sz="2" w:space="0" w:color="999999"/>
              <w:right w:val="single" w:sz="2" w:space="0" w:color="999999"/>
            </w:tcBorders>
          </w:tcPr>
          <w:p w14:paraId="0B9FB1CF" w14:textId="77777777" w:rsidR="004E25D3" w:rsidRPr="004E25D3" w:rsidRDefault="004E25D3" w:rsidP="00B4095F">
            <w:pPr>
              <w:pStyle w:val="NormalWeb"/>
              <w:spacing w:before="0" w:beforeAutospacing="0" w:after="0" w:afterAutospacing="0"/>
              <w:outlineLvl w:val="0"/>
            </w:pPr>
            <w:r w:rsidRPr="004E25D3">
              <w:t>Institution/Organization</w:t>
            </w:r>
          </w:p>
        </w:tc>
      </w:tr>
      <w:tr w:rsidR="00D52FC8" w:rsidRPr="002E0E97" w14:paraId="2172E819" w14:textId="77777777">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0E7388" w14:textId="48CBF093" w:rsidR="00D52FC8" w:rsidRPr="002E0E97" w:rsidRDefault="004E49F7" w:rsidP="00B4095F">
            <w:pPr>
              <w:pStyle w:val="NormalWeb"/>
              <w:spacing w:before="0" w:beforeAutospacing="0" w:after="0" w:afterAutospacing="0"/>
              <w:outlineLvl w:val="0"/>
            </w:pPr>
            <w:r>
              <w:rPr>
                <w:u w:val="single"/>
              </w:rPr>
              <w:t>University/Department</w:t>
            </w:r>
          </w:p>
        </w:tc>
      </w:tr>
      <w:tr w:rsidR="00193BBE" w:rsidRPr="002E0E97" w14:paraId="7B3AE159"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3EC9B1" w14:textId="77777777" w:rsidR="00193BBE" w:rsidRPr="00193BBE" w:rsidRDefault="00193BBE" w:rsidP="00B4095F">
            <w:pPr>
              <w:pStyle w:val="CommentText"/>
              <w:tabs>
                <w:tab w:val="left" w:pos="3214"/>
              </w:tabs>
              <w:outlineLvl w:val="0"/>
              <w:rPr>
                <w:sz w:val="24"/>
                <w:szCs w:val="24"/>
              </w:rPr>
            </w:pP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CC7780" w14:textId="77777777" w:rsidR="00193BBE" w:rsidRPr="00193BBE" w:rsidRDefault="00193BBE" w:rsidP="00B4095F">
            <w:pPr>
              <w:pStyle w:val="NormalWeb"/>
              <w:spacing w:before="0" w:beforeAutospacing="0" w:after="0" w:afterAutospacing="0"/>
              <w:outlineLvl w:val="0"/>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112811" w14:textId="77777777" w:rsidR="00193BBE" w:rsidRPr="00193BBE" w:rsidRDefault="00193BBE" w:rsidP="00B4095F">
            <w:pPr>
              <w:pStyle w:val="NormalWeb"/>
              <w:spacing w:before="0" w:beforeAutospacing="0" w:after="0" w:afterAutospacing="0"/>
              <w:outlineLvl w:val="0"/>
            </w:pPr>
          </w:p>
        </w:tc>
      </w:tr>
      <w:tr w:rsidR="00D5177D" w:rsidRPr="002E0E97" w14:paraId="21CC787F"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E416FC" w14:textId="77777777" w:rsidR="00D5177D" w:rsidRPr="002E0E97" w:rsidRDefault="00D5177D" w:rsidP="00B4095F">
            <w:pPr>
              <w:pStyle w:val="CommentText"/>
              <w:tabs>
                <w:tab w:val="left" w:pos="3214"/>
              </w:tabs>
              <w:outlineLvl w:val="0"/>
              <w:rPr>
                <w:sz w:val="24"/>
                <w:szCs w:val="24"/>
              </w:rPr>
            </w:pP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527A90" w14:textId="77777777" w:rsidR="00D5177D" w:rsidRPr="002E0E97" w:rsidRDefault="00D5177D" w:rsidP="00B4095F"/>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7834EF47" w14:textId="77777777" w:rsidR="00D5177D" w:rsidRPr="00193BBE" w:rsidRDefault="00D5177D" w:rsidP="00B4095F">
            <w:pPr>
              <w:pStyle w:val="NormalWeb"/>
              <w:spacing w:before="0" w:beforeAutospacing="0" w:after="0" w:afterAutospacing="0"/>
              <w:outlineLvl w:val="0"/>
            </w:pPr>
          </w:p>
        </w:tc>
      </w:tr>
      <w:tr w:rsidR="00B4095F" w:rsidRPr="002E0E97" w14:paraId="33FC63C6" w14:textId="77777777" w:rsidTr="001C697F">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3763CC" w14:textId="77777777" w:rsidR="00B4095F" w:rsidRPr="002E0E97" w:rsidRDefault="00B4095F" w:rsidP="001C697F">
            <w:pPr>
              <w:pStyle w:val="NormalWeb"/>
              <w:spacing w:before="0" w:beforeAutospacing="0" w:after="0" w:afterAutospacing="0"/>
              <w:outlineLvl w:val="0"/>
            </w:pPr>
            <w:r>
              <w:rPr>
                <w:u w:val="single"/>
              </w:rPr>
              <w:t>Hospital</w:t>
            </w:r>
          </w:p>
        </w:tc>
      </w:tr>
      <w:tr w:rsidR="00512AAD" w:rsidRPr="002E0E97" w14:paraId="54E78A12"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F72BE0" w14:textId="51F597D3" w:rsidR="00512AAD" w:rsidRDefault="00512AAD" w:rsidP="00B4095F">
            <w:pPr>
              <w:pStyle w:val="CommentText"/>
              <w:tabs>
                <w:tab w:val="left" w:pos="3214"/>
              </w:tabs>
              <w:outlineLvl w:val="0"/>
              <w:rPr>
                <w:sz w:val="24"/>
                <w:szCs w:val="24"/>
              </w:rPr>
            </w:pPr>
            <w:r>
              <w:rPr>
                <w:sz w:val="24"/>
                <w:szCs w:val="24"/>
              </w:rPr>
              <w:t>2020-2022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5B2231" w14:textId="3432B644" w:rsidR="00512AAD" w:rsidRDefault="00512AAD" w:rsidP="00B4095F">
            <w:r>
              <w:t>Reducing tracheal-intubation-associated adverse events in the NICU</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263B8845" w14:textId="54CF7168" w:rsidR="00512AAD" w:rsidRDefault="00512AAD" w:rsidP="00B4095F">
            <w:pPr>
              <w:pStyle w:val="NormalWeb"/>
              <w:spacing w:before="0" w:beforeAutospacing="0" w:after="0" w:afterAutospacing="0"/>
              <w:outlineLvl w:val="0"/>
            </w:pPr>
            <w:r>
              <w:t>Children’s Hospital of Philadelphia</w:t>
            </w:r>
          </w:p>
        </w:tc>
      </w:tr>
      <w:tr w:rsidR="005025DE" w:rsidRPr="002E0E97" w14:paraId="05FA1D26"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8C7486" w14:textId="1B8E69F4" w:rsidR="005025DE" w:rsidRDefault="000911C2" w:rsidP="00B4095F">
            <w:pPr>
              <w:pStyle w:val="CommentText"/>
              <w:tabs>
                <w:tab w:val="left" w:pos="3214"/>
              </w:tabs>
              <w:outlineLvl w:val="0"/>
              <w:rPr>
                <w:sz w:val="24"/>
                <w:szCs w:val="24"/>
              </w:rPr>
            </w:pPr>
            <w:r>
              <w:rPr>
                <w:sz w:val="24"/>
                <w:szCs w:val="24"/>
              </w:rPr>
              <w:t>2021-2022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5F3177" w14:textId="3933C4AE" w:rsidR="005025DE" w:rsidRPr="002E0E97" w:rsidRDefault="00301D87" w:rsidP="00B4095F">
            <w:r>
              <w:t>Preterm Nutrition Consensus</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1DF97494" w14:textId="33F9627A" w:rsidR="005025DE" w:rsidRPr="00193BBE" w:rsidRDefault="00301D87" w:rsidP="00B4095F">
            <w:pPr>
              <w:pStyle w:val="NormalWeb"/>
              <w:spacing w:before="0" w:beforeAutospacing="0" w:after="0" w:afterAutospacing="0"/>
              <w:outlineLvl w:val="0"/>
            </w:pPr>
            <w:r>
              <w:t>Children’s Hospital of Philadelphia</w:t>
            </w:r>
          </w:p>
        </w:tc>
      </w:tr>
      <w:tr w:rsidR="00B4095F" w:rsidRPr="002E0E97" w14:paraId="72BAE706"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3CE3F0" w14:textId="7ACC0239" w:rsidR="008F7180" w:rsidRDefault="00174A77" w:rsidP="00B4095F">
            <w:pPr>
              <w:pStyle w:val="CommentText"/>
              <w:tabs>
                <w:tab w:val="left" w:pos="3214"/>
              </w:tabs>
              <w:outlineLvl w:val="0"/>
              <w:rPr>
                <w:sz w:val="24"/>
                <w:szCs w:val="24"/>
              </w:rPr>
            </w:pPr>
            <w:r>
              <w:rPr>
                <w:sz w:val="24"/>
                <w:szCs w:val="24"/>
              </w:rPr>
              <w:t>2024-present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0163AD" w14:textId="15D3C281" w:rsidR="00B4095F" w:rsidRPr="002E0E97" w:rsidRDefault="00174A77" w:rsidP="00B4095F">
            <w:r>
              <w:t>Bronchopulmonary Dysplasia Consult Team</w:t>
            </w:r>
            <w:r w:rsidR="00786380">
              <w:t xml:space="preserve"> (BOOST)</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1E59B67F" w14:textId="2715867A" w:rsidR="00B4095F" w:rsidRPr="00193BBE" w:rsidRDefault="00174A77" w:rsidP="00B4095F">
            <w:pPr>
              <w:pStyle w:val="NormalWeb"/>
              <w:spacing w:before="0" w:beforeAutospacing="0" w:after="0" w:afterAutospacing="0"/>
              <w:outlineLvl w:val="0"/>
            </w:pPr>
            <w:r>
              <w:t>Children’s Medical Center Dallas</w:t>
            </w:r>
          </w:p>
        </w:tc>
      </w:tr>
      <w:tr w:rsidR="00174A77" w:rsidRPr="002E0E97" w14:paraId="47E2052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7FDC2F" w14:textId="43327CAB" w:rsidR="00174A77" w:rsidRDefault="00174A77" w:rsidP="00B4095F">
            <w:pPr>
              <w:pStyle w:val="CommentText"/>
              <w:tabs>
                <w:tab w:val="left" w:pos="3214"/>
              </w:tabs>
              <w:outlineLvl w:val="0"/>
              <w:rPr>
                <w:sz w:val="24"/>
                <w:szCs w:val="24"/>
              </w:rPr>
            </w:pPr>
            <w:r>
              <w:rPr>
                <w:sz w:val="24"/>
                <w:szCs w:val="24"/>
              </w:rPr>
              <w:t>2024-present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2EA874" w14:textId="61216136" w:rsidR="00174A77" w:rsidRPr="002E0E97" w:rsidRDefault="00174A77" w:rsidP="00B4095F">
            <w:r>
              <w:t>Respiratory Care Group</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16013885" w14:textId="366FE2F5" w:rsidR="00174A77" w:rsidRPr="00193BBE" w:rsidRDefault="00174A77" w:rsidP="00B4095F">
            <w:pPr>
              <w:pStyle w:val="NormalWeb"/>
              <w:spacing w:before="0" w:beforeAutospacing="0" w:after="0" w:afterAutospacing="0"/>
              <w:outlineLvl w:val="0"/>
            </w:pPr>
            <w:r>
              <w:t>Parkland Health</w:t>
            </w:r>
          </w:p>
        </w:tc>
      </w:tr>
      <w:tr w:rsidR="00174A77" w:rsidRPr="002E0E97" w14:paraId="5482923F"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B616B3" w14:textId="77777777" w:rsidR="00174A77" w:rsidRDefault="00174A77" w:rsidP="00B4095F">
            <w:pPr>
              <w:pStyle w:val="CommentText"/>
              <w:tabs>
                <w:tab w:val="left" w:pos="3214"/>
              </w:tabs>
              <w:outlineLvl w:val="0"/>
              <w:rPr>
                <w:sz w:val="24"/>
                <w:szCs w:val="24"/>
              </w:rPr>
            </w:pP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91C158" w14:textId="77777777" w:rsidR="00174A77" w:rsidRPr="002E0E97" w:rsidRDefault="00174A77" w:rsidP="00B4095F"/>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6BB33198" w14:textId="77777777" w:rsidR="00174A77" w:rsidRPr="00193BBE" w:rsidRDefault="00174A77" w:rsidP="00B4095F">
            <w:pPr>
              <w:pStyle w:val="NormalWeb"/>
              <w:spacing w:before="0" w:beforeAutospacing="0" w:after="0" w:afterAutospacing="0"/>
              <w:outlineLvl w:val="0"/>
            </w:pPr>
          </w:p>
        </w:tc>
      </w:tr>
      <w:tr w:rsidR="00DB592C" w:rsidRPr="002E0E97" w14:paraId="71960B97" w14:textId="77777777">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A9CFCF" w14:textId="77777777" w:rsidR="00DB592C" w:rsidRPr="005B6E93" w:rsidRDefault="00B4095F" w:rsidP="00B4095F">
            <w:pPr>
              <w:pStyle w:val="NormalWeb"/>
              <w:spacing w:before="0" w:beforeAutospacing="0" w:after="0" w:afterAutospacing="0"/>
              <w:outlineLvl w:val="0"/>
            </w:pPr>
            <w:r>
              <w:rPr>
                <w:u w:val="single"/>
              </w:rPr>
              <w:t>State/</w:t>
            </w:r>
            <w:r w:rsidR="00DB592C" w:rsidRPr="005B6E93">
              <w:rPr>
                <w:u w:val="single"/>
              </w:rPr>
              <w:t>Regional</w:t>
            </w:r>
          </w:p>
        </w:tc>
      </w:tr>
      <w:tr w:rsidR="00CB62DE" w:rsidRPr="002E0E97" w14:paraId="3952B547"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47A66E" w14:textId="77777777" w:rsidR="00CB62DE" w:rsidRPr="002E0E97" w:rsidRDefault="00CB62DE" w:rsidP="00B4095F">
            <w:pPr>
              <w:pStyle w:val="CommentText"/>
              <w:tabs>
                <w:tab w:val="left" w:pos="3214"/>
              </w:tabs>
              <w:outlineLvl w:val="0"/>
              <w:rPr>
                <w:sz w:val="24"/>
                <w:szCs w:val="24"/>
              </w:rPr>
            </w:pP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C88620" w14:textId="77777777" w:rsidR="00CB62DE" w:rsidRPr="00193BBE" w:rsidRDefault="00CB62DE" w:rsidP="00B4095F">
            <w:pPr>
              <w:pStyle w:val="NormalWeb"/>
              <w:spacing w:before="0" w:beforeAutospacing="0" w:after="0" w:afterAutospacing="0"/>
              <w:outlineLvl w:val="0"/>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CE745D" w14:textId="77777777" w:rsidR="00CB62DE" w:rsidRPr="00193BBE" w:rsidRDefault="00CB62DE" w:rsidP="00B4095F">
            <w:pPr>
              <w:pStyle w:val="NormalWeb"/>
              <w:spacing w:before="0" w:beforeAutospacing="0" w:after="0" w:afterAutospacing="0"/>
              <w:outlineLvl w:val="0"/>
            </w:pPr>
          </w:p>
        </w:tc>
      </w:tr>
      <w:tr w:rsidR="0078277B" w:rsidRPr="002E0E97" w14:paraId="562B08D6"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01460D" w14:textId="77777777" w:rsidR="0078277B" w:rsidRPr="002E0E97" w:rsidRDefault="0078277B" w:rsidP="00B4095F">
            <w:pPr>
              <w:pStyle w:val="CommentText"/>
              <w:tabs>
                <w:tab w:val="left" w:pos="3214"/>
              </w:tabs>
              <w:outlineLvl w:val="0"/>
              <w:rPr>
                <w:sz w:val="24"/>
                <w:szCs w:val="24"/>
              </w:rPr>
            </w:pP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E931B9" w14:textId="77777777" w:rsidR="0078277B" w:rsidRPr="00193BBE" w:rsidRDefault="0078277B" w:rsidP="00B4095F">
            <w:pPr>
              <w:pStyle w:val="NormalWeb"/>
              <w:spacing w:before="0" w:beforeAutospacing="0" w:after="0" w:afterAutospacing="0"/>
              <w:outlineLvl w:val="0"/>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25473E" w14:textId="77777777" w:rsidR="0078277B" w:rsidRPr="00193BBE" w:rsidRDefault="0078277B" w:rsidP="00B4095F">
            <w:pPr>
              <w:pStyle w:val="NormalWeb"/>
              <w:spacing w:before="0" w:beforeAutospacing="0" w:after="0" w:afterAutospacing="0"/>
              <w:outlineLvl w:val="0"/>
            </w:pPr>
          </w:p>
        </w:tc>
      </w:tr>
      <w:tr w:rsidR="00DB592C" w:rsidRPr="002E0E97" w14:paraId="0D29C8B9" w14:textId="77777777">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FEE87C" w14:textId="77777777" w:rsidR="00DB592C" w:rsidRPr="002E0E97" w:rsidRDefault="00DB592C" w:rsidP="00B4095F">
            <w:pPr>
              <w:pStyle w:val="NormalWeb"/>
              <w:spacing w:before="0" w:beforeAutospacing="0" w:after="0" w:afterAutospacing="0"/>
              <w:outlineLvl w:val="0"/>
            </w:pPr>
            <w:r w:rsidRPr="005B6E93">
              <w:rPr>
                <w:u w:val="single"/>
              </w:rPr>
              <w:t>National</w:t>
            </w:r>
            <w:r w:rsidR="00B4095F">
              <w:rPr>
                <w:u w:val="single"/>
              </w:rPr>
              <w:t>/International</w:t>
            </w:r>
          </w:p>
        </w:tc>
      </w:tr>
      <w:tr w:rsidR="00CB62DE" w:rsidRPr="002E0E97" w14:paraId="67602CD7"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06155C" w14:textId="1AB90073" w:rsidR="00CB62DE" w:rsidRPr="002E0E97" w:rsidRDefault="00D05948" w:rsidP="00B4095F">
            <w:pPr>
              <w:pStyle w:val="CommentText"/>
              <w:tabs>
                <w:tab w:val="left" w:pos="3214"/>
              </w:tabs>
              <w:outlineLvl w:val="0"/>
              <w:rPr>
                <w:sz w:val="24"/>
                <w:szCs w:val="24"/>
                <w:highlight w:val="yellow"/>
              </w:rPr>
            </w:pPr>
            <w:r w:rsidRPr="002A0C09">
              <w:rPr>
                <w:sz w:val="24"/>
                <w:szCs w:val="24"/>
              </w:rPr>
              <w:t>20</w:t>
            </w:r>
            <w:r w:rsidR="002A0C09" w:rsidRPr="002A0C09">
              <w:rPr>
                <w:sz w:val="24"/>
                <w:szCs w:val="24"/>
              </w:rPr>
              <w:t>20-present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6E2E15" w14:textId="4C602169" w:rsidR="00CB62DE" w:rsidRPr="00953FDF" w:rsidRDefault="00953FDF" w:rsidP="00B4095F">
            <w:pPr>
              <w:pStyle w:val="NormalWeb"/>
              <w:spacing w:before="0" w:beforeAutospacing="0" w:after="0" w:afterAutospacing="0"/>
              <w:outlineLvl w:val="0"/>
            </w:pPr>
            <w:r w:rsidRPr="00953FDF">
              <w:t>National Meeting Planning Committee</w:t>
            </w:r>
            <w:r w:rsidR="00432E5D">
              <w:t xml:space="preserve">, </w:t>
            </w:r>
            <w:r w:rsidR="00CE5A00">
              <w:t>UTSW Representative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EAB64B" w14:textId="55C80E58" w:rsidR="00CB62DE" w:rsidRPr="002E0E97" w:rsidRDefault="00953FDF" w:rsidP="00B4095F">
            <w:pPr>
              <w:pStyle w:val="NormalWeb"/>
              <w:spacing w:before="0" w:beforeAutospacing="0" w:after="0" w:afterAutospacing="0"/>
              <w:outlineLvl w:val="0"/>
              <w:rPr>
                <w:highlight w:val="yellow"/>
              </w:rPr>
            </w:pPr>
            <w:r w:rsidRPr="00313BC3">
              <w:t>National Pediatrician-Scientist Collaborative Workgrou</w:t>
            </w:r>
            <w:r w:rsidR="00313BC3" w:rsidRPr="00313BC3">
              <w:t>p</w:t>
            </w:r>
          </w:p>
        </w:tc>
      </w:tr>
      <w:tr w:rsidR="00DB592C" w:rsidRPr="002E0E97" w14:paraId="1FE1D4F1"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A52CE3" w14:textId="4BCF5743" w:rsidR="00DB592C" w:rsidRPr="002E0E97" w:rsidRDefault="00C016EE" w:rsidP="00B4095F">
            <w:pPr>
              <w:pStyle w:val="CommentText"/>
              <w:tabs>
                <w:tab w:val="left" w:pos="3214"/>
              </w:tabs>
              <w:outlineLvl w:val="0"/>
              <w:rPr>
                <w:sz w:val="24"/>
                <w:szCs w:val="24"/>
              </w:rPr>
            </w:pPr>
            <w:r>
              <w:rPr>
                <w:sz w:val="24"/>
                <w:szCs w:val="24"/>
              </w:rPr>
              <w:t>2024-present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B7F92D" w14:textId="375E61D5" w:rsidR="00DB592C" w:rsidRPr="002E0E97" w:rsidRDefault="00C016EE" w:rsidP="00B4095F">
            <w:pPr>
              <w:pStyle w:val="NormalWeb"/>
              <w:spacing w:before="0" w:beforeAutospacing="0" w:after="0" w:afterAutospacing="0"/>
              <w:outlineLvl w:val="0"/>
            </w:pPr>
            <w:r>
              <w:t>Translational Science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DEFECC" w14:textId="2CB07FF2" w:rsidR="00DB592C" w:rsidRPr="002E0E97" w:rsidRDefault="003E54AD" w:rsidP="00B4095F">
            <w:pPr>
              <w:pStyle w:val="NormalWeb"/>
              <w:spacing w:before="0" w:beforeAutospacing="0" w:after="0" w:afterAutospacing="0"/>
              <w:outlineLvl w:val="0"/>
            </w:pPr>
            <w:r>
              <w:t>Bronchopulmonary Dysplasia (BPD) Collaborative</w:t>
            </w:r>
          </w:p>
        </w:tc>
      </w:tr>
    </w:tbl>
    <w:p w14:paraId="35B2EC8E" w14:textId="77777777" w:rsidR="00D52FC8" w:rsidRDefault="00D52FC8" w:rsidP="00B4095F"/>
    <w:p w14:paraId="2C29D69C" w14:textId="0CBB1F86" w:rsidR="00B4095F" w:rsidRDefault="00B4095F" w:rsidP="00B4095F">
      <w:r w:rsidRPr="00B4095F">
        <w:rPr>
          <w:b/>
          <w:bCs/>
          <w:u w:val="single"/>
        </w:rPr>
        <w:t>Professional Societies</w:t>
      </w:r>
      <w:r w:rsidRPr="002E0E97">
        <w:t xml:space="preserve"> </w:t>
      </w:r>
    </w:p>
    <w:p w14:paraId="5C1ADC09"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EC528A" w:rsidRPr="002E0E97" w14:paraId="478C611B"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783C69" w14:textId="77777777" w:rsidR="00EC528A" w:rsidRPr="00CC6B4D" w:rsidRDefault="0078277B" w:rsidP="00B4095F">
            <w:pPr>
              <w:pStyle w:val="CommentText"/>
              <w:tabs>
                <w:tab w:val="left" w:pos="3214"/>
              </w:tabs>
              <w:outlineLvl w:val="0"/>
              <w:rPr>
                <w:sz w:val="24"/>
                <w:szCs w:val="24"/>
              </w:rPr>
            </w:pPr>
            <w:r w:rsidRPr="00CC6B4D">
              <w:rPr>
                <w:sz w:val="24"/>
                <w:szCs w:val="24"/>
              </w:rPr>
              <w:t>Dates</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B23447" w14:textId="6B3C7067" w:rsidR="00EC528A" w:rsidRPr="00B4095F" w:rsidRDefault="00EC528A" w:rsidP="00B4095F">
            <w:pPr>
              <w:pStyle w:val="NormalWeb"/>
              <w:spacing w:before="0" w:beforeAutospacing="0" w:after="0" w:afterAutospacing="0"/>
              <w:outlineLvl w:val="0"/>
              <w:rPr>
                <w:bCs/>
              </w:rPr>
            </w:pPr>
          </w:p>
        </w:tc>
      </w:tr>
      <w:tr w:rsidR="00B4095F" w:rsidRPr="002E0E97" w14:paraId="61A1827E"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76366D" w14:textId="0B1A468B" w:rsidR="00B4095F" w:rsidRDefault="006A0AD3" w:rsidP="001C697F">
            <w:pPr>
              <w:pStyle w:val="CommentText"/>
              <w:tabs>
                <w:tab w:val="left" w:pos="3214"/>
              </w:tabs>
              <w:outlineLvl w:val="0"/>
              <w:rPr>
                <w:sz w:val="24"/>
                <w:szCs w:val="24"/>
              </w:rPr>
            </w:pPr>
            <w:r>
              <w:rPr>
                <w:sz w:val="24"/>
                <w:szCs w:val="24"/>
              </w:rPr>
              <w:t>2016-present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12E9D6" w14:textId="7C9B16EE" w:rsidR="00B4095F" w:rsidRPr="006A0AD3" w:rsidRDefault="006A0AD3" w:rsidP="001C697F">
            <w:pPr>
              <w:ind w:left="1440" w:hanging="1440"/>
            </w:pPr>
            <w:r w:rsidRPr="006A0AD3">
              <w:t>American Academy of Pediatrics</w:t>
            </w:r>
            <w:r w:rsidR="0042093C">
              <w:t xml:space="preserve">, </w:t>
            </w:r>
            <w:r w:rsidR="00D96C9C">
              <w:t>M</w:t>
            </w:r>
            <w:r w:rsidR="0042093C">
              <w:t>ember</w:t>
            </w:r>
          </w:p>
        </w:tc>
      </w:tr>
      <w:tr w:rsidR="0042093C" w:rsidRPr="002E0E97" w14:paraId="05486382"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D9454D" w14:textId="53A51DB4" w:rsidR="0042093C" w:rsidRDefault="0042093C" w:rsidP="001C697F">
            <w:pPr>
              <w:pStyle w:val="CommentText"/>
              <w:tabs>
                <w:tab w:val="left" w:pos="3214"/>
              </w:tabs>
              <w:outlineLvl w:val="0"/>
              <w:rPr>
                <w:sz w:val="24"/>
                <w:szCs w:val="24"/>
              </w:rPr>
            </w:pPr>
            <w:r>
              <w:rPr>
                <w:sz w:val="24"/>
                <w:szCs w:val="24"/>
              </w:rPr>
              <w:t>2019-present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4460F5" w14:textId="1D22A0C2" w:rsidR="0042093C" w:rsidRPr="006A0AD3" w:rsidRDefault="0042093C" w:rsidP="001C697F">
            <w:pPr>
              <w:ind w:left="1440" w:hanging="1440"/>
            </w:pPr>
            <w:r>
              <w:t xml:space="preserve">American Thoracic Society, </w:t>
            </w:r>
            <w:r w:rsidR="00D96C9C">
              <w:t>M</w:t>
            </w:r>
            <w:r>
              <w:t>ember</w:t>
            </w:r>
          </w:p>
        </w:tc>
      </w:tr>
      <w:tr w:rsidR="0042093C" w:rsidRPr="002E0E97" w14:paraId="280087A1"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B86BBA" w14:textId="5E28A245" w:rsidR="0042093C" w:rsidRDefault="00015806" w:rsidP="001C697F">
            <w:pPr>
              <w:pStyle w:val="CommentText"/>
              <w:tabs>
                <w:tab w:val="left" w:pos="3214"/>
              </w:tabs>
              <w:outlineLvl w:val="0"/>
              <w:rPr>
                <w:sz w:val="24"/>
                <w:szCs w:val="24"/>
              </w:rPr>
            </w:pPr>
            <w:r>
              <w:rPr>
                <w:sz w:val="24"/>
                <w:szCs w:val="24"/>
              </w:rPr>
              <w:t>2020-present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09975C" w14:textId="3377FF01" w:rsidR="0042093C" w:rsidRPr="006A0AD3" w:rsidRDefault="00015806" w:rsidP="001C697F">
            <w:pPr>
              <w:ind w:left="1440" w:hanging="1440"/>
            </w:pPr>
            <w:r>
              <w:t xml:space="preserve">Society for Pediatric Research, </w:t>
            </w:r>
            <w:r w:rsidR="00D96C9C">
              <w:t>J</w:t>
            </w:r>
            <w:r>
              <w:t xml:space="preserve">unior </w:t>
            </w:r>
            <w:r w:rsidR="00D96C9C">
              <w:t>M</w:t>
            </w:r>
            <w:r>
              <w:t>ember</w:t>
            </w:r>
          </w:p>
        </w:tc>
      </w:tr>
      <w:tr w:rsidR="0042093C" w:rsidRPr="002E0E97" w14:paraId="71059834"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503441" w14:textId="68D00D77" w:rsidR="0042093C" w:rsidRDefault="00015806" w:rsidP="001C697F">
            <w:pPr>
              <w:pStyle w:val="CommentText"/>
              <w:tabs>
                <w:tab w:val="left" w:pos="3214"/>
              </w:tabs>
              <w:outlineLvl w:val="0"/>
              <w:rPr>
                <w:sz w:val="24"/>
                <w:szCs w:val="24"/>
              </w:rPr>
            </w:pPr>
            <w:r>
              <w:rPr>
                <w:sz w:val="24"/>
                <w:szCs w:val="24"/>
              </w:rPr>
              <w:t>2022-present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F18198" w14:textId="718703FF" w:rsidR="0042093C" w:rsidRPr="006A0AD3" w:rsidRDefault="00D96C9C" w:rsidP="001C697F">
            <w:pPr>
              <w:ind w:left="1440" w:hanging="1440"/>
            </w:pPr>
            <w:r>
              <w:t>Perinatal Research Society, Associate Member</w:t>
            </w:r>
          </w:p>
        </w:tc>
      </w:tr>
      <w:tr w:rsidR="00CB62DE" w:rsidRPr="002E0E97" w14:paraId="320D9064" w14:textId="77777777" w:rsidTr="00B409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180E1E" w14:textId="77777777" w:rsidR="00CB62DE" w:rsidRPr="00CC6B4D" w:rsidRDefault="00CB62DE" w:rsidP="00B409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E24F6C" w14:textId="1021B701" w:rsidR="00CB62DE" w:rsidRPr="00CC6B4D" w:rsidRDefault="00CB62DE" w:rsidP="00B4095F">
            <w:pPr>
              <w:ind w:left="1440" w:hanging="1440"/>
            </w:pPr>
          </w:p>
        </w:tc>
      </w:tr>
    </w:tbl>
    <w:p w14:paraId="583A23C6" w14:textId="104CE90E" w:rsidR="003602EF" w:rsidRDefault="003602EF" w:rsidP="00B4095F">
      <w:pPr>
        <w:pStyle w:val="NormalWeb"/>
        <w:spacing w:before="0" w:beforeAutospacing="0" w:after="0" w:afterAutospacing="0"/>
        <w:outlineLvl w:val="0"/>
        <w:rPr>
          <w:b/>
          <w:bCs/>
          <w:u w:val="single"/>
        </w:rPr>
      </w:pPr>
    </w:p>
    <w:p w14:paraId="0CC6A7D6" w14:textId="4BCBE196" w:rsidR="006F2076" w:rsidRDefault="006F2076" w:rsidP="006F2076">
      <w:pPr>
        <w:pStyle w:val="NormalWeb"/>
        <w:spacing w:before="0" w:beforeAutospacing="0" w:after="0" w:afterAutospacing="0"/>
        <w:rPr>
          <w:b/>
          <w:bCs/>
        </w:rPr>
      </w:pPr>
      <w:r w:rsidRPr="00B4095F">
        <w:rPr>
          <w:b/>
          <w:bCs/>
          <w:u w:val="single"/>
        </w:rPr>
        <w:t>Community</w:t>
      </w:r>
      <w:r w:rsidR="008A29EA">
        <w:rPr>
          <w:b/>
          <w:bCs/>
          <w:u w:val="single"/>
        </w:rPr>
        <w:t xml:space="preserve"> Engagement</w:t>
      </w:r>
      <w:r w:rsidRPr="00B4095F">
        <w:rPr>
          <w:b/>
          <w:bCs/>
        </w:rPr>
        <w:t xml:space="preserve"> </w:t>
      </w:r>
    </w:p>
    <w:p w14:paraId="3C218426" w14:textId="77777777" w:rsidR="006F2076" w:rsidRDefault="006F2076" w:rsidP="006F2076"/>
    <w:tbl>
      <w:tblPr>
        <w:tblStyle w:val="TableGrid2"/>
        <w:tblW w:w="10437" w:type="dxa"/>
        <w:tblInd w:w="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A0" w:firstRow="1" w:lastRow="0" w:firstColumn="1" w:lastColumn="0" w:noHBand="0" w:noVBand="0"/>
      </w:tblPr>
      <w:tblGrid>
        <w:gridCol w:w="1643"/>
        <w:gridCol w:w="5464"/>
        <w:gridCol w:w="3330"/>
      </w:tblGrid>
      <w:tr w:rsidR="006F2076" w:rsidRPr="002E0E97" w14:paraId="71EA1C70" w14:textId="77777777" w:rsidTr="00793547">
        <w:tc>
          <w:tcPr>
            <w:tcW w:w="1643" w:type="dxa"/>
            <w:tcMar>
              <w:top w:w="58" w:type="dxa"/>
              <w:left w:w="115" w:type="dxa"/>
              <w:bottom w:w="58" w:type="dxa"/>
              <w:right w:w="115" w:type="dxa"/>
            </w:tcMar>
          </w:tcPr>
          <w:p w14:paraId="6CD7839D" w14:textId="77777777" w:rsidR="006F2076" w:rsidRPr="002E0E97" w:rsidRDefault="006F2076" w:rsidP="0014265F">
            <w:pPr>
              <w:pStyle w:val="NormalWeb"/>
              <w:spacing w:before="0" w:beforeAutospacing="0" w:after="0" w:afterAutospacing="0"/>
              <w:outlineLvl w:val="0"/>
            </w:pPr>
            <w:r>
              <w:t>Year(s)</w:t>
            </w:r>
          </w:p>
        </w:tc>
        <w:tc>
          <w:tcPr>
            <w:tcW w:w="5464" w:type="dxa"/>
          </w:tcPr>
          <w:p w14:paraId="22E107C3" w14:textId="4D8A2567" w:rsidR="006F2076" w:rsidRPr="002E0E97" w:rsidRDefault="006F2076" w:rsidP="0014265F">
            <w:pPr>
              <w:pStyle w:val="NormalWeb"/>
              <w:spacing w:before="0" w:beforeAutospacing="0" w:after="0" w:afterAutospacing="0"/>
              <w:outlineLvl w:val="0"/>
            </w:pPr>
            <w:r>
              <w:t>Role</w:t>
            </w:r>
            <w:r w:rsidR="008A29EA">
              <w:t>, brief description</w:t>
            </w:r>
          </w:p>
        </w:tc>
        <w:tc>
          <w:tcPr>
            <w:tcW w:w="3330" w:type="dxa"/>
          </w:tcPr>
          <w:p w14:paraId="2DF382B5" w14:textId="77777777" w:rsidR="006F2076" w:rsidRPr="002E0E97" w:rsidRDefault="006F2076" w:rsidP="0014265F">
            <w:pPr>
              <w:pStyle w:val="NormalWeb"/>
              <w:spacing w:before="0" w:beforeAutospacing="0" w:after="0" w:afterAutospacing="0"/>
              <w:outlineLvl w:val="0"/>
            </w:pPr>
            <w:r>
              <w:t>Organization or institution</w:t>
            </w:r>
          </w:p>
        </w:tc>
      </w:tr>
      <w:tr w:rsidR="006F2076" w:rsidRPr="002E0E97" w14:paraId="486D0AAA" w14:textId="77777777" w:rsidTr="00793547">
        <w:tc>
          <w:tcPr>
            <w:tcW w:w="1643" w:type="dxa"/>
            <w:tcMar>
              <w:top w:w="58" w:type="dxa"/>
              <w:left w:w="115" w:type="dxa"/>
              <w:bottom w:w="58" w:type="dxa"/>
              <w:right w:w="115" w:type="dxa"/>
            </w:tcMar>
          </w:tcPr>
          <w:p w14:paraId="3D51E7DA" w14:textId="77777777" w:rsidR="006F2076" w:rsidRPr="002E0E97" w:rsidRDefault="006F2076" w:rsidP="0014265F">
            <w:pPr>
              <w:pStyle w:val="NormalWeb"/>
              <w:spacing w:before="0" w:beforeAutospacing="0" w:after="0" w:afterAutospacing="0"/>
              <w:outlineLvl w:val="0"/>
            </w:pPr>
          </w:p>
        </w:tc>
        <w:tc>
          <w:tcPr>
            <w:tcW w:w="5464" w:type="dxa"/>
          </w:tcPr>
          <w:p w14:paraId="0A387715" w14:textId="77777777" w:rsidR="006F2076" w:rsidRPr="002E0E97" w:rsidRDefault="006F2076" w:rsidP="0014265F">
            <w:pPr>
              <w:pStyle w:val="NormalWeb"/>
              <w:spacing w:before="0" w:beforeAutospacing="0" w:after="0" w:afterAutospacing="0"/>
              <w:outlineLvl w:val="0"/>
            </w:pPr>
          </w:p>
        </w:tc>
        <w:tc>
          <w:tcPr>
            <w:tcW w:w="3330" w:type="dxa"/>
          </w:tcPr>
          <w:p w14:paraId="333D0EC9" w14:textId="77777777" w:rsidR="006F2076" w:rsidRPr="002E0E97" w:rsidRDefault="006F2076" w:rsidP="0014265F">
            <w:pPr>
              <w:pStyle w:val="NormalWeb"/>
              <w:spacing w:before="0" w:beforeAutospacing="0" w:after="0" w:afterAutospacing="0"/>
              <w:outlineLvl w:val="0"/>
            </w:pPr>
          </w:p>
        </w:tc>
      </w:tr>
      <w:tr w:rsidR="006F2076" w:rsidRPr="002E0E97" w14:paraId="18A8D7A5" w14:textId="77777777" w:rsidTr="00793547">
        <w:tc>
          <w:tcPr>
            <w:tcW w:w="1643" w:type="dxa"/>
            <w:tcMar>
              <w:top w:w="58" w:type="dxa"/>
              <w:left w:w="115" w:type="dxa"/>
              <w:bottom w:w="58" w:type="dxa"/>
              <w:right w:w="115" w:type="dxa"/>
            </w:tcMar>
          </w:tcPr>
          <w:p w14:paraId="1A3EE6D7" w14:textId="77777777" w:rsidR="006F2076" w:rsidRPr="002E0E97" w:rsidRDefault="006F2076" w:rsidP="0014265F">
            <w:pPr>
              <w:pStyle w:val="NormalWeb"/>
              <w:spacing w:before="0" w:beforeAutospacing="0" w:after="0" w:afterAutospacing="0"/>
              <w:outlineLvl w:val="0"/>
            </w:pPr>
          </w:p>
        </w:tc>
        <w:tc>
          <w:tcPr>
            <w:tcW w:w="5464" w:type="dxa"/>
          </w:tcPr>
          <w:p w14:paraId="7A2A79BA" w14:textId="77777777" w:rsidR="006F2076" w:rsidRPr="002E0E97" w:rsidRDefault="006F2076" w:rsidP="0014265F">
            <w:pPr>
              <w:pStyle w:val="NormalWeb"/>
              <w:spacing w:before="0" w:beforeAutospacing="0" w:after="0" w:afterAutospacing="0"/>
              <w:outlineLvl w:val="0"/>
            </w:pPr>
          </w:p>
        </w:tc>
        <w:tc>
          <w:tcPr>
            <w:tcW w:w="3330" w:type="dxa"/>
          </w:tcPr>
          <w:p w14:paraId="4A8CDA8B" w14:textId="77777777" w:rsidR="006F2076" w:rsidRPr="002E0E97" w:rsidRDefault="006F2076" w:rsidP="0014265F">
            <w:pPr>
              <w:pStyle w:val="NormalWeb"/>
              <w:spacing w:before="0" w:beforeAutospacing="0" w:after="0" w:afterAutospacing="0"/>
              <w:outlineLvl w:val="0"/>
            </w:pPr>
          </w:p>
        </w:tc>
      </w:tr>
    </w:tbl>
    <w:p w14:paraId="71956EC0" w14:textId="77777777" w:rsidR="006F2076" w:rsidRDefault="006F2076" w:rsidP="00B4095F">
      <w:pPr>
        <w:pStyle w:val="NormalWeb"/>
        <w:spacing w:before="0" w:beforeAutospacing="0" w:after="0" w:afterAutospacing="0"/>
        <w:outlineLvl w:val="0"/>
        <w:rPr>
          <w:b/>
          <w:bCs/>
          <w:u w:val="single"/>
        </w:rPr>
      </w:pPr>
    </w:p>
    <w:p w14:paraId="7446FC17" w14:textId="77777777" w:rsidR="00777410" w:rsidRDefault="00777410" w:rsidP="00B4095F">
      <w:pPr>
        <w:pStyle w:val="NormalWeb"/>
        <w:spacing w:before="0" w:beforeAutospacing="0" w:after="0" w:afterAutospacing="0"/>
        <w:outlineLvl w:val="0"/>
        <w:rPr>
          <w:b/>
          <w:bCs/>
          <w:u w:val="single"/>
        </w:rPr>
      </w:pPr>
    </w:p>
    <w:p w14:paraId="19C3DAA2" w14:textId="77777777" w:rsidR="00777410" w:rsidRDefault="00777410" w:rsidP="00B4095F">
      <w:pPr>
        <w:pStyle w:val="NormalWeb"/>
        <w:spacing w:before="0" w:beforeAutospacing="0" w:after="0" w:afterAutospacing="0"/>
        <w:outlineLvl w:val="0"/>
        <w:rPr>
          <w:b/>
          <w:bCs/>
          <w:u w:val="single"/>
        </w:rPr>
      </w:pPr>
    </w:p>
    <w:p w14:paraId="497B4E60" w14:textId="624204ED" w:rsidR="00D0798F" w:rsidRDefault="00597391" w:rsidP="00B4095F">
      <w:pPr>
        <w:pStyle w:val="NormalWeb"/>
        <w:spacing w:before="0" w:beforeAutospacing="0" w:after="0" w:afterAutospacing="0"/>
        <w:outlineLvl w:val="0"/>
        <w:rPr>
          <w:b/>
          <w:bCs/>
          <w:u w:val="single"/>
        </w:rPr>
      </w:pPr>
      <w:r>
        <w:rPr>
          <w:b/>
          <w:bCs/>
          <w:u w:val="single"/>
        </w:rPr>
        <w:t>Educational</w:t>
      </w:r>
      <w:r w:rsidR="00D0798F">
        <w:rPr>
          <w:b/>
          <w:bCs/>
          <w:u w:val="single"/>
        </w:rPr>
        <w:t xml:space="preserve"> Activities</w:t>
      </w:r>
    </w:p>
    <w:p w14:paraId="271DD51E" w14:textId="77777777" w:rsidR="006B67C2" w:rsidRPr="00AA41C0" w:rsidRDefault="006B67C2" w:rsidP="006B67C2"/>
    <w:p w14:paraId="3E85B8B0" w14:textId="5BFFEF51" w:rsidR="006B67C2" w:rsidRPr="00AA41C0" w:rsidRDefault="006B67C2" w:rsidP="006B67C2">
      <w:pPr>
        <w:rPr>
          <w:u w:val="single"/>
        </w:rPr>
      </w:pPr>
      <w:r w:rsidRPr="00AA41C0">
        <w:rPr>
          <w:u w:val="single"/>
        </w:rPr>
        <w:t xml:space="preserve">1.  </w:t>
      </w:r>
      <w:r w:rsidR="00597391">
        <w:rPr>
          <w:u w:val="single"/>
        </w:rPr>
        <w:t>Direct Teaching</w:t>
      </w:r>
    </w:p>
    <w:p w14:paraId="641D20CC" w14:textId="77777777" w:rsidR="006B67C2" w:rsidRPr="00AA41C0" w:rsidRDefault="006B67C2" w:rsidP="006B67C2"/>
    <w:tbl>
      <w:tblPr>
        <w:tblW w:w="510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5"/>
        <w:gridCol w:w="2253"/>
        <w:gridCol w:w="1710"/>
        <w:gridCol w:w="1448"/>
        <w:gridCol w:w="1879"/>
        <w:gridCol w:w="1800"/>
      </w:tblGrid>
      <w:tr w:rsidR="006B67C2" w:rsidRPr="00AA41C0" w14:paraId="038C0F4F" w14:textId="77777777" w:rsidTr="00793547">
        <w:trPr>
          <w:trHeight w:val="360"/>
        </w:trPr>
        <w:tc>
          <w:tcPr>
            <w:tcW w:w="1345" w:type="dxa"/>
            <w:vAlign w:val="center"/>
          </w:tcPr>
          <w:p w14:paraId="4C802174" w14:textId="77777777" w:rsidR="006B67C2" w:rsidRPr="00843573" w:rsidRDefault="006B67C2" w:rsidP="00532048">
            <w:pPr>
              <w:rPr>
                <w:bCs/>
              </w:rPr>
            </w:pPr>
            <w:r w:rsidRPr="00843573">
              <w:rPr>
                <w:bCs/>
              </w:rPr>
              <w:t>Date</w:t>
            </w:r>
          </w:p>
        </w:tc>
        <w:tc>
          <w:tcPr>
            <w:tcW w:w="2253" w:type="dxa"/>
            <w:vAlign w:val="center"/>
          </w:tcPr>
          <w:p w14:paraId="6A9035D5" w14:textId="77777777" w:rsidR="006B67C2" w:rsidRPr="00843573" w:rsidRDefault="006B67C2" w:rsidP="00532048">
            <w:pPr>
              <w:rPr>
                <w:bCs/>
              </w:rPr>
            </w:pPr>
            <w:r w:rsidRPr="00843573">
              <w:rPr>
                <w:bCs/>
              </w:rPr>
              <w:t>Course Name, Rotation or Session Topic</w:t>
            </w:r>
          </w:p>
        </w:tc>
        <w:tc>
          <w:tcPr>
            <w:tcW w:w="1710" w:type="dxa"/>
            <w:vAlign w:val="center"/>
          </w:tcPr>
          <w:p w14:paraId="396E0C4A" w14:textId="77777777" w:rsidR="006B67C2" w:rsidRPr="00843573" w:rsidRDefault="006B67C2" w:rsidP="00532048">
            <w:pPr>
              <w:rPr>
                <w:bCs/>
              </w:rPr>
            </w:pPr>
            <w:r w:rsidRPr="00843573">
              <w:rPr>
                <w:bCs/>
              </w:rPr>
              <w:t>Role</w:t>
            </w:r>
          </w:p>
        </w:tc>
        <w:tc>
          <w:tcPr>
            <w:tcW w:w="1448" w:type="dxa"/>
            <w:vAlign w:val="center"/>
          </w:tcPr>
          <w:p w14:paraId="4DDA398A" w14:textId="77777777" w:rsidR="006B67C2" w:rsidRPr="00843573" w:rsidRDefault="006B67C2" w:rsidP="00532048">
            <w:pPr>
              <w:rPr>
                <w:bCs/>
              </w:rPr>
            </w:pPr>
            <w:r w:rsidRPr="00843573">
              <w:rPr>
                <w:bCs/>
              </w:rPr>
              <w:t>Number of Instruction hours</w:t>
            </w:r>
          </w:p>
        </w:tc>
        <w:tc>
          <w:tcPr>
            <w:tcW w:w="1879" w:type="dxa"/>
            <w:vAlign w:val="center"/>
          </w:tcPr>
          <w:p w14:paraId="47DE47FC" w14:textId="77777777" w:rsidR="006B67C2" w:rsidRPr="00843573" w:rsidRDefault="006B67C2" w:rsidP="00532048">
            <w:pPr>
              <w:rPr>
                <w:bCs/>
              </w:rPr>
            </w:pPr>
            <w:r w:rsidRPr="00843573">
              <w:rPr>
                <w:bCs/>
              </w:rPr>
              <w:t>Primary Learner Audience (number)</w:t>
            </w:r>
          </w:p>
        </w:tc>
        <w:tc>
          <w:tcPr>
            <w:tcW w:w="1800" w:type="dxa"/>
            <w:vAlign w:val="center"/>
          </w:tcPr>
          <w:p w14:paraId="357C7B1E" w14:textId="66F89EF2" w:rsidR="006B67C2" w:rsidRPr="00843573" w:rsidRDefault="006B67C2" w:rsidP="00532048">
            <w:pPr>
              <w:rPr>
                <w:bCs/>
              </w:rPr>
            </w:pPr>
            <w:r w:rsidRPr="00843573">
              <w:rPr>
                <w:bCs/>
              </w:rPr>
              <w:t>Department or Organization</w:t>
            </w:r>
          </w:p>
        </w:tc>
      </w:tr>
      <w:tr w:rsidR="00D42B32" w:rsidRPr="00AA41C0" w14:paraId="1ECBAC59" w14:textId="77777777" w:rsidTr="00793547">
        <w:trPr>
          <w:trHeight w:val="360"/>
        </w:trPr>
        <w:tc>
          <w:tcPr>
            <w:tcW w:w="10435" w:type="dxa"/>
            <w:gridSpan w:val="6"/>
            <w:vAlign w:val="center"/>
          </w:tcPr>
          <w:p w14:paraId="69709331" w14:textId="687FCB5B" w:rsidR="00D42B32" w:rsidRPr="00D42B32" w:rsidRDefault="00D42B32" w:rsidP="00D42B32">
            <w:pPr>
              <w:rPr>
                <w:u w:val="single"/>
              </w:rPr>
            </w:pPr>
            <w:r w:rsidRPr="00D42B32">
              <w:rPr>
                <w:u w:val="single"/>
              </w:rPr>
              <w:lastRenderedPageBreak/>
              <w:t xml:space="preserve">Medical and Graduate School (UME) Course Instruction, Small Group Instruction, Clinical Supervision </w:t>
            </w:r>
          </w:p>
        </w:tc>
      </w:tr>
      <w:tr w:rsidR="006B67C2" w:rsidRPr="00AA41C0" w14:paraId="67D8F5A2" w14:textId="77777777" w:rsidTr="00793547">
        <w:trPr>
          <w:trHeight w:val="360"/>
        </w:trPr>
        <w:tc>
          <w:tcPr>
            <w:tcW w:w="1345" w:type="dxa"/>
            <w:vAlign w:val="center"/>
          </w:tcPr>
          <w:p w14:paraId="069F9B3E" w14:textId="39C1EAB4" w:rsidR="006B67C2" w:rsidRPr="00AA41C0" w:rsidRDefault="006B67C2" w:rsidP="00532048"/>
        </w:tc>
        <w:tc>
          <w:tcPr>
            <w:tcW w:w="2253" w:type="dxa"/>
            <w:vAlign w:val="center"/>
          </w:tcPr>
          <w:p w14:paraId="341342E3" w14:textId="0A5D563C" w:rsidR="006B67C2" w:rsidRPr="00AA41C0" w:rsidRDefault="006B67C2" w:rsidP="00532048"/>
        </w:tc>
        <w:tc>
          <w:tcPr>
            <w:tcW w:w="1710" w:type="dxa"/>
            <w:vAlign w:val="center"/>
          </w:tcPr>
          <w:p w14:paraId="61F9BC21" w14:textId="2F9683DF" w:rsidR="00277D55" w:rsidRPr="00AA41C0" w:rsidRDefault="00277D55" w:rsidP="00532048"/>
        </w:tc>
        <w:tc>
          <w:tcPr>
            <w:tcW w:w="1448" w:type="dxa"/>
            <w:vAlign w:val="center"/>
          </w:tcPr>
          <w:p w14:paraId="44B32AA2" w14:textId="77777777" w:rsidR="006B67C2" w:rsidRPr="00AA41C0" w:rsidRDefault="006B67C2" w:rsidP="00532048"/>
        </w:tc>
        <w:tc>
          <w:tcPr>
            <w:tcW w:w="1879" w:type="dxa"/>
            <w:vAlign w:val="center"/>
          </w:tcPr>
          <w:p w14:paraId="2877713A" w14:textId="1E8859C8" w:rsidR="006B67C2" w:rsidRPr="00AA41C0" w:rsidRDefault="006B67C2" w:rsidP="00532048"/>
        </w:tc>
        <w:tc>
          <w:tcPr>
            <w:tcW w:w="1800" w:type="dxa"/>
            <w:vAlign w:val="center"/>
          </w:tcPr>
          <w:p w14:paraId="093F98E3" w14:textId="560525CF" w:rsidR="006B67C2" w:rsidRPr="00AA41C0" w:rsidRDefault="006B67C2" w:rsidP="00532048"/>
        </w:tc>
      </w:tr>
      <w:tr w:rsidR="00D42B32" w:rsidRPr="00AA41C0" w14:paraId="662AA25C" w14:textId="77777777" w:rsidTr="00793547">
        <w:trPr>
          <w:trHeight w:val="360"/>
        </w:trPr>
        <w:tc>
          <w:tcPr>
            <w:tcW w:w="10435" w:type="dxa"/>
            <w:gridSpan w:val="6"/>
            <w:vAlign w:val="center"/>
          </w:tcPr>
          <w:p w14:paraId="22104B6F" w14:textId="5001801B" w:rsidR="00D42B32" w:rsidRPr="00D42B32" w:rsidRDefault="00D42B32" w:rsidP="00532048">
            <w:pPr>
              <w:rPr>
                <w:u w:val="single"/>
              </w:rPr>
            </w:pPr>
            <w:r w:rsidRPr="00D42B32">
              <w:rPr>
                <w:u w:val="single"/>
              </w:rPr>
              <w:t>Graduate Medical Education (GME) Course Instruction, Small Group Instruction, Clinical Supervision</w:t>
            </w:r>
          </w:p>
        </w:tc>
      </w:tr>
      <w:tr w:rsidR="005C07B3" w:rsidRPr="00AA41C0" w14:paraId="1F03BF8A" w14:textId="77777777" w:rsidTr="00793547">
        <w:trPr>
          <w:trHeight w:val="360"/>
        </w:trPr>
        <w:tc>
          <w:tcPr>
            <w:tcW w:w="1345" w:type="dxa"/>
            <w:vAlign w:val="center"/>
          </w:tcPr>
          <w:p w14:paraId="369F451F" w14:textId="68D6CF63" w:rsidR="005C07B3" w:rsidRPr="00AA41C0" w:rsidRDefault="005C07B3" w:rsidP="005C07B3">
            <w:r>
              <w:t>2020-2024</w:t>
            </w:r>
          </w:p>
        </w:tc>
        <w:tc>
          <w:tcPr>
            <w:tcW w:w="2253" w:type="dxa"/>
            <w:vAlign w:val="center"/>
          </w:tcPr>
          <w:p w14:paraId="172B7C53" w14:textId="13DEE68E" w:rsidR="005C07B3" w:rsidRPr="00AA41C0" w:rsidRDefault="005C07B3" w:rsidP="005C07B3">
            <w:r>
              <w:t>Respiratory Distress Syndrome</w:t>
            </w:r>
          </w:p>
        </w:tc>
        <w:tc>
          <w:tcPr>
            <w:tcW w:w="1710" w:type="dxa"/>
            <w:vAlign w:val="center"/>
          </w:tcPr>
          <w:p w14:paraId="693F840A" w14:textId="77777777" w:rsidR="005C07B3" w:rsidRDefault="005C07B3" w:rsidP="005C07B3">
            <w:r>
              <w:t>Lead (2020-2022)</w:t>
            </w:r>
          </w:p>
          <w:p w14:paraId="7A4D2942" w14:textId="77777777" w:rsidR="005C07B3" w:rsidRPr="00AA41C0" w:rsidRDefault="005C07B3" w:rsidP="005C07B3"/>
        </w:tc>
        <w:tc>
          <w:tcPr>
            <w:tcW w:w="1448" w:type="dxa"/>
            <w:vAlign w:val="center"/>
          </w:tcPr>
          <w:p w14:paraId="7D34B026" w14:textId="25CD675E" w:rsidR="005C07B3" w:rsidRPr="00AA41C0" w:rsidRDefault="007656D1" w:rsidP="005C07B3">
            <w:r>
              <w:t>3 hours/</w:t>
            </w:r>
            <w:proofErr w:type="spellStart"/>
            <w:r>
              <w:t>yr</w:t>
            </w:r>
            <w:proofErr w:type="spellEnd"/>
            <w:r w:rsidR="00033381">
              <w:t>, total 12 hours</w:t>
            </w:r>
          </w:p>
        </w:tc>
        <w:tc>
          <w:tcPr>
            <w:tcW w:w="1879" w:type="dxa"/>
            <w:vAlign w:val="center"/>
          </w:tcPr>
          <w:p w14:paraId="6956A6A6" w14:textId="44B96526" w:rsidR="005C07B3" w:rsidRPr="00AA41C0" w:rsidRDefault="005C07B3" w:rsidP="005C07B3">
            <w:r>
              <w:t>4-6 residents per session</w:t>
            </w:r>
          </w:p>
        </w:tc>
        <w:tc>
          <w:tcPr>
            <w:tcW w:w="1800" w:type="dxa"/>
            <w:vAlign w:val="center"/>
          </w:tcPr>
          <w:p w14:paraId="3C443075" w14:textId="176A43C4" w:rsidR="005C07B3" w:rsidRPr="00AA41C0" w:rsidRDefault="005C07B3" w:rsidP="005C07B3">
            <w:r>
              <w:t>Children’s Hospital of Philadelphia</w:t>
            </w:r>
          </w:p>
        </w:tc>
      </w:tr>
      <w:tr w:rsidR="009C63CD" w:rsidRPr="00AA41C0" w14:paraId="30758419" w14:textId="77777777" w:rsidTr="00793547">
        <w:trPr>
          <w:trHeight w:val="360"/>
        </w:trPr>
        <w:tc>
          <w:tcPr>
            <w:tcW w:w="1345" w:type="dxa"/>
            <w:vAlign w:val="center"/>
          </w:tcPr>
          <w:p w14:paraId="0F71122B" w14:textId="5FFB297E" w:rsidR="009C63CD" w:rsidRDefault="007F07A8" w:rsidP="005C07B3">
            <w:r>
              <w:t>October 2024</w:t>
            </w:r>
          </w:p>
        </w:tc>
        <w:tc>
          <w:tcPr>
            <w:tcW w:w="2253" w:type="dxa"/>
            <w:vAlign w:val="center"/>
          </w:tcPr>
          <w:p w14:paraId="7FD2A37B" w14:textId="3630745B" w:rsidR="009C63CD" w:rsidRDefault="007F07A8" w:rsidP="005C07B3">
            <w:r>
              <w:t>Parkland NICU, Red Team</w:t>
            </w:r>
          </w:p>
        </w:tc>
        <w:tc>
          <w:tcPr>
            <w:tcW w:w="1710" w:type="dxa"/>
            <w:vAlign w:val="center"/>
          </w:tcPr>
          <w:p w14:paraId="4ED6A34D" w14:textId="24E13BD5" w:rsidR="009C63CD" w:rsidRDefault="007F07A8" w:rsidP="005C07B3">
            <w:r>
              <w:t>Attending</w:t>
            </w:r>
          </w:p>
        </w:tc>
        <w:tc>
          <w:tcPr>
            <w:tcW w:w="1448" w:type="dxa"/>
            <w:vAlign w:val="center"/>
          </w:tcPr>
          <w:p w14:paraId="1B439BB7" w14:textId="1ED833C2" w:rsidR="009C63CD" w:rsidRDefault="00527A2E" w:rsidP="005C07B3">
            <w:r>
              <w:t>6 hours</w:t>
            </w:r>
            <w:r w:rsidR="00247DDA">
              <w:t>/d</w:t>
            </w:r>
            <w:r>
              <w:t xml:space="preserve"> x 10</w:t>
            </w:r>
            <w:r w:rsidR="00247DDA">
              <w:t>d</w:t>
            </w:r>
            <w:r>
              <w:t xml:space="preserve"> = 60 hours</w:t>
            </w:r>
          </w:p>
        </w:tc>
        <w:tc>
          <w:tcPr>
            <w:tcW w:w="1879" w:type="dxa"/>
            <w:vAlign w:val="center"/>
          </w:tcPr>
          <w:p w14:paraId="0BB96DB0" w14:textId="3747AE20" w:rsidR="009C63CD" w:rsidRDefault="00527A2E" w:rsidP="005C07B3">
            <w:r>
              <w:t>2 residents, 1 fellow</w:t>
            </w:r>
          </w:p>
        </w:tc>
        <w:tc>
          <w:tcPr>
            <w:tcW w:w="1800" w:type="dxa"/>
            <w:vAlign w:val="center"/>
          </w:tcPr>
          <w:p w14:paraId="63B1A0DF" w14:textId="0831961B" w:rsidR="009C63CD" w:rsidRDefault="000A1637" w:rsidP="005C07B3">
            <w:r>
              <w:t>Parkland Health and Hospital System</w:t>
            </w:r>
          </w:p>
        </w:tc>
      </w:tr>
      <w:tr w:rsidR="00DD6150" w:rsidRPr="00AA41C0" w14:paraId="06F57F2E" w14:textId="77777777" w:rsidTr="00793547">
        <w:trPr>
          <w:trHeight w:val="360"/>
        </w:trPr>
        <w:tc>
          <w:tcPr>
            <w:tcW w:w="1345" w:type="dxa"/>
            <w:vAlign w:val="center"/>
          </w:tcPr>
          <w:p w14:paraId="6971B5CA" w14:textId="6B5E2FB9" w:rsidR="00DD6150" w:rsidRDefault="00DD6150" w:rsidP="00DD6150">
            <w:r>
              <w:t>January 2025</w:t>
            </w:r>
          </w:p>
        </w:tc>
        <w:tc>
          <w:tcPr>
            <w:tcW w:w="2253" w:type="dxa"/>
            <w:vAlign w:val="center"/>
          </w:tcPr>
          <w:p w14:paraId="4A57F653" w14:textId="1759C1C6" w:rsidR="00DD6150" w:rsidRDefault="00DD6150" w:rsidP="00DD6150">
            <w:r>
              <w:t>Parkland NICU, Red/Blue Team</w:t>
            </w:r>
          </w:p>
        </w:tc>
        <w:tc>
          <w:tcPr>
            <w:tcW w:w="1710" w:type="dxa"/>
            <w:vAlign w:val="center"/>
          </w:tcPr>
          <w:p w14:paraId="2B91B63B" w14:textId="696B7C41" w:rsidR="00DD6150" w:rsidRDefault="00DD6150" w:rsidP="00DD6150">
            <w:r>
              <w:t>Attending</w:t>
            </w:r>
          </w:p>
        </w:tc>
        <w:tc>
          <w:tcPr>
            <w:tcW w:w="1448" w:type="dxa"/>
            <w:vAlign w:val="center"/>
          </w:tcPr>
          <w:p w14:paraId="1008B460" w14:textId="5B8AB3B6" w:rsidR="00DD6150" w:rsidRDefault="00DD6150" w:rsidP="00DD6150">
            <w:r>
              <w:t>6 hours/d x 15d = 90 hours</w:t>
            </w:r>
          </w:p>
        </w:tc>
        <w:tc>
          <w:tcPr>
            <w:tcW w:w="1879" w:type="dxa"/>
            <w:vAlign w:val="center"/>
          </w:tcPr>
          <w:p w14:paraId="38FC9088" w14:textId="731D2EBF" w:rsidR="00DD6150" w:rsidRDefault="00DD6150" w:rsidP="00DD6150">
            <w:r>
              <w:t>2 residents, 2 fellows, 2 medical students</w:t>
            </w:r>
          </w:p>
        </w:tc>
        <w:tc>
          <w:tcPr>
            <w:tcW w:w="1800" w:type="dxa"/>
            <w:vAlign w:val="center"/>
          </w:tcPr>
          <w:p w14:paraId="4C417A16" w14:textId="4197493A" w:rsidR="00DD6150" w:rsidRDefault="00DD6150" w:rsidP="00DD6150">
            <w:r>
              <w:t>Parkland Health and Hospital System</w:t>
            </w:r>
          </w:p>
        </w:tc>
      </w:tr>
      <w:tr w:rsidR="00DD6150" w:rsidRPr="00AA41C0" w14:paraId="2AF22853" w14:textId="77777777" w:rsidTr="00793547">
        <w:trPr>
          <w:trHeight w:val="360"/>
        </w:trPr>
        <w:tc>
          <w:tcPr>
            <w:tcW w:w="10435" w:type="dxa"/>
            <w:gridSpan w:val="6"/>
            <w:vAlign w:val="center"/>
          </w:tcPr>
          <w:p w14:paraId="157E5792" w14:textId="40AF558F" w:rsidR="00DD6150" w:rsidRPr="00D42B32" w:rsidRDefault="00DD6150" w:rsidP="00DD6150">
            <w:pPr>
              <w:rPr>
                <w:u w:val="single"/>
              </w:rPr>
            </w:pPr>
            <w:r>
              <w:rPr>
                <w:u w:val="single"/>
              </w:rPr>
              <w:t xml:space="preserve">Instructor in </w:t>
            </w:r>
            <w:r w:rsidRPr="00D42B32">
              <w:rPr>
                <w:u w:val="single"/>
              </w:rPr>
              <w:t xml:space="preserve">Continuing Medical Education (CME), </w:t>
            </w:r>
            <w:r>
              <w:rPr>
                <w:u w:val="single"/>
              </w:rPr>
              <w:t xml:space="preserve">Faculty Development, </w:t>
            </w:r>
            <w:r w:rsidRPr="00D42B32">
              <w:rPr>
                <w:u w:val="single"/>
              </w:rPr>
              <w:t>National Educational Symposia</w:t>
            </w:r>
          </w:p>
        </w:tc>
      </w:tr>
      <w:tr w:rsidR="00DD6150" w:rsidRPr="00AA41C0" w14:paraId="17C92F5A" w14:textId="77777777" w:rsidTr="00793547">
        <w:trPr>
          <w:trHeight w:val="360"/>
        </w:trPr>
        <w:tc>
          <w:tcPr>
            <w:tcW w:w="1345" w:type="dxa"/>
            <w:vAlign w:val="center"/>
          </w:tcPr>
          <w:p w14:paraId="012921BD" w14:textId="44E118B7" w:rsidR="00DD6150" w:rsidRPr="00AA41C0" w:rsidRDefault="00DD6150" w:rsidP="00DD6150"/>
        </w:tc>
        <w:tc>
          <w:tcPr>
            <w:tcW w:w="2253" w:type="dxa"/>
            <w:vAlign w:val="center"/>
          </w:tcPr>
          <w:p w14:paraId="21FFFBF2" w14:textId="68CE13F9" w:rsidR="00DD6150" w:rsidRPr="00AA41C0" w:rsidRDefault="00DD6150" w:rsidP="00DD6150"/>
        </w:tc>
        <w:tc>
          <w:tcPr>
            <w:tcW w:w="1710" w:type="dxa"/>
            <w:vAlign w:val="center"/>
          </w:tcPr>
          <w:p w14:paraId="747133CD" w14:textId="6911BEB5" w:rsidR="00DD6150" w:rsidRPr="00AA41C0" w:rsidRDefault="00DD6150" w:rsidP="00DD6150"/>
        </w:tc>
        <w:tc>
          <w:tcPr>
            <w:tcW w:w="1448" w:type="dxa"/>
            <w:vAlign w:val="center"/>
          </w:tcPr>
          <w:p w14:paraId="35DD305A" w14:textId="5ACC4220" w:rsidR="00DD6150" w:rsidRPr="00AA41C0" w:rsidRDefault="00DD6150" w:rsidP="00DD6150"/>
        </w:tc>
        <w:tc>
          <w:tcPr>
            <w:tcW w:w="1879" w:type="dxa"/>
            <w:vAlign w:val="center"/>
          </w:tcPr>
          <w:p w14:paraId="0194CC15" w14:textId="528BDDE3" w:rsidR="00DD6150" w:rsidRPr="00AA41C0" w:rsidRDefault="00DD6150" w:rsidP="00DD6150"/>
        </w:tc>
        <w:tc>
          <w:tcPr>
            <w:tcW w:w="1800" w:type="dxa"/>
            <w:vAlign w:val="center"/>
          </w:tcPr>
          <w:p w14:paraId="4465FDDF" w14:textId="5B1BBF6F" w:rsidR="00DD6150" w:rsidRPr="00AA41C0" w:rsidRDefault="00DD6150" w:rsidP="00DD6150"/>
        </w:tc>
      </w:tr>
    </w:tbl>
    <w:p w14:paraId="3DE2F8A6" w14:textId="295F7C23" w:rsidR="006B67C2" w:rsidRPr="00AA41C0" w:rsidRDefault="006B67C2" w:rsidP="006B67C2"/>
    <w:p w14:paraId="4769CCC0" w14:textId="61CD62C2" w:rsidR="006B67C2" w:rsidRPr="00AA41C0" w:rsidRDefault="006B67C2" w:rsidP="006B67C2">
      <w:pPr>
        <w:rPr>
          <w:u w:val="single"/>
        </w:rPr>
      </w:pPr>
      <w:r w:rsidRPr="00AA41C0">
        <w:rPr>
          <w:u w:val="single"/>
        </w:rPr>
        <w:t xml:space="preserve">2.  </w:t>
      </w:r>
      <w:r w:rsidR="00597391">
        <w:rPr>
          <w:u w:val="single"/>
        </w:rPr>
        <w:t>Curriculum Development</w:t>
      </w:r>
    </w:p>
    <w:p w14:paraId="40E0B06D" w14:textId="77777777" w:rsidR="006B67C2" w:rsidRPr="00AA41C0" w:rsidRDefault="006B67C2" w:rsidP="006B67C2"/>
    <w:tbl>
      <w:tblPr>
        <w:tblW w:w="510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4"/>
        <w:gridCol w:w="2160"/>
        <w:gridCol w:w="1530"/>
        <w:gridCol w:w="1895"/>
        <w:gridCol w:w="1707"/>
        <w:gridCol w:w="1799"/>
      </w:tblGrid>
      <w:tr w:rsidR="00D42B32" w:rsidRPr="00AA41C0" w14:paraId="2D305808" w14:textId="77777777" w:rsidTr="000426E7">
        <w:trPr>
          <w:trHeight w:val="710"/>
        </w:trPr>
        <w:tc>
          <w:tcPr>
            <w:tcW w:w="644" w:type="pct"/>
            <w:vAlign w:val="center"/>
          </w:tcPr>
          <w:p w14:paraId="06DD14CD" w14:textId="77777777" w:rsidR="006B67C2" w:rsidRPr="00843573" w:rsidRDefault="006B67C2" w:rsidP="00532048">
            <w:pPr>
              <w:rPr>
                <w:bCs/>
              </w:rPr>
            </w:pPr>
            <w:r w:rsidRPr="00843573">
              <w:rPr>
                <w:bCs/>
              </w:rPr>
              <w:t>Date</w:t>
            </w:r>
          </w:p>
        </w:tc>
        <w:tc>
          <w:tcPr>
            <w:tcW w:w="1035" w:type="pct"/>
            <w:vAlign w:val="center"/>
          </w:tcPr>
          <w:p w14:paraId="6A73AFB9" w14:textId="77777777" w:rsidR="006B67C2" w:rsidRPr="00843573" w:rsidRDefault="006B67C2" w:rsidP="00532048">
            <w:pPr>
              <w:rPr>
                <w:bCs/>
              </w:rPr>
            </w:pPr>
            <w:r w:rsidRPr="00843573">
              <w:rPr>
                <w:bCs/>
              </w:rPr>
              <w:t>Course Name or Curriculum Product</w:t>
            </w:r>
          </w:p>
        </w:tc>
        <w:tc>
          <w:tcPr>
            <w:tcW w:w="733" w:type="pct"/>
            <w:vAlign w:val="center"/>
          </w:tcPr>
          <w:p w14:paraId="73292F56" w14:textId="77777777" w:rsidR="006B67C2" w:rsidRPr="00843573" w:rsidRDefault="006B67C2" w:rsidP="00532048">
            <w:pPr>
              <w:rPr>
                <w:bCs/>
              </w:rPr>
            </w:pPr>
            <w:r w:rsidRPr="00843573">
              <w:rPr>
                <w:bCs/>
              </w:rPr>
              <w:t>Role</w:t>
            </w:r>
          </w:p>
        </w:tc>
        <w:tc>
          <w:tcPr>
            <w:tcW w:w="908" w:type="pct"/>
            <w:vAlign w:val="center"/>
          </w:tcPr>
          <w:p w14:paraId="0E09DC00" w14:textId="77777777" w:rsidR="006B67C2" w:rsidRPr="00843573" w:rsidRDefault="006B67C2" w:rsidP="00532048">
            <w:pPr>
              <w:rPr>
                <w:bCs/>
              </w:rPr>
            </w:pPr>
            <w:r w:rsidRPr="00843573">
              <w:rPr>
                <w:bCs/>
              </w:rPr>
              <w:t>Purpose</w:t>
            </w:r>
          </w:p>
        </w:tc>
        <w:tc>
          <w:tcPr>
            <w:tcW w:w="818" w:type="pct"/>
            <w:vAlign w:val="center"/>
          </w:tcPr>
          <w:p w14:paraId="2B4992E4" w14:textId="77777777" w:rsidR="006B67C2" w:rsidRPr="00843573" w:rsidRDefault="006B67C2" w:rsidP="00532048">
            <w:pPr>
              <w:rPr>
                <w:bCs/>
              </w:rPr>
            </w:pPr>
            <w:r w:rsidRPr="00843573">
              <w:rPr>
                <w:bCs/>
              </w:rPr>
              <w:t>Primary Learner Audience</w:t>
            </w:r>
          </w:p>
        </w:tc>
        <w:tc>
          <w:tcPr>
            <w:tcW w:w="862" w:type="pct"/>
            <w:vAlign w:val="center"/>
          </w:tcPr>
          <w:p w14:paraId="4094F2B8" w14:textId="15C09BD8" w:rsidR="006B67C2" w:rsidRPr="00843573" w:rsidRDefault="006B67C2" w:rsidP="00532048">
            <w:pPr>
              <w:rPr>
                <w:bCs/>
              </w:rPr>
            </w:pPr>
            <w:r w:rsidRPr="00843573">
              <w:rPr>
                <w:bCs/>
              </w:rPr>
              <w:t>Organization or Institution</w:t>
            </w:r>
          </w:p>
        </w:tc>
      </w:tr>
      <w:tr w:rsidR="00D42B32" w:rsidRPr="00AA41C0" w14:paraId="1F417361" w14:textId="77777777" w:rsidTr="00793547">
        <w:trPr>
          <w:trHeight w:val="360"/>
        </w:trPr>
        <w:tc>
          <w:tcPr>
            <w:tcW w:w="644" w:type="pct"/>
            <w:vAlign w:val="center"/>
          </w:tcPr>
          <w:p w14:paraId="32AE06EB" w14:textId="0B02AF95" w:rsidR="006B67C2" w:rsidRPr="00AA41C0" w:rsidRDefault="001D4706" w:rsidP="00532048">
            <w:r>
              <w:t>2020-2021</w:t>
            </w:r>
          </w:p>
        </w:tc>
        <w:tc>
          <w:tcPr>
            <w:tcW w:w="1035" w:type="pct"/>
            <w:vAlign w:val="center"/>
          </w:tcPr>
          <w:p w14:paraId="594C414F" w14:textId="2BDBF839" w:rsidR="006B67C2" w:rsidRPr="00AA41C0" w:rsidRDefault="001D4706" w:rsidP="00532048">
            <w:r>
              <w:t>Bedside Physiology Didactics Curriculum</w:t>
            </w:r>
          </w:p>
        </w:tc>
        <w:tc>
          <w:tcPr>
            <w:tcW w:w="733" w:type="pct"/>
            <w:vAlign w:val="center"/>
          </w:tcPr>
          <w:p w14:paraId="5D7248AB" w14:textId="4F70D964" w:rsidR="006B67C2" w:rsidRPr="00AA41C0" w:rsidRDefault="001D4706" w:rsidP="00532048">
            <w:r>
              <w:t xml:space="preserve">Session </w:t>
            </w:r>
            <w:proofErr w:type="gramStart"/>
            <w:r>
              <w:t>Lead</w:t>
            </w:r>
            <w:proofErr w:type="gramEnd"/>
          </w:p>
        </w:tc>
        <w:tc>
          <w:tcPr>
            <w:tcW w:w="908" w:type="pct"/>
            <w:vAlign w:val="center"/>
          </w:tcPr>
          <w:p w14:paraId="045AA137" w14:textId="1AFF83C1" w:rsidR="006B67C2" w:rsidRPr="00AA41C0" w:rsidRDefault="00A0559B" w:rsidP="00532048">
            <w:r>
              <w:t>Develop new curriculum</w:t>
            </w:r>
          </w:p>
        </w:tc>
        <w:tc>
          <w:tcPr>
            <w:tcW w:w="818" w:type="pct"/>
            <w:vAlign w:val="center"/>
          </w:tcPr>
          <w:p w14:paraId="23E76D56" w14:textId="4EDB141D" w:rsidR="006B67C2" w:rsidRPr="00AA41C0" w:rsidRDefault="00F75FE4" w:rsidP="00532048">
            <w:r>
              <w:t>Fellows</w:t>
            </w:r>
          </w:p>
        </w:tc>
        <w:tc>
          <w:tcPr>
            <w:tcW w:w="862" w:type="pct"/>
            <w:vAlign w:val="center"/>
          </w:tcPr>
          <w:p w14:paraId="005A321F" w14:textId="0F8B6EE8" w:rsidR="006B67C2" w:rsidRPr="00AA41C0" w:rsidRDefault="00F75FE4" w:rsidP="00532048">
            <w:r>
              <w:t>Children’s Hospital of Philadelphia</w:t>
            </w:r>
          </w:p>
        </w:tc>
      </w:tr>
    </w:tbl>
    <w:p w14:paraId="006E8E65" w14:textId="77777777" w:rsidR="006B67C2" w:rsidRPr="00AA41C0" w:rsidRDefault="006B67C2" w:rsidP="006B67C2"/>
    <w:p w14:paraId="2C5956E4" w14:textId="26FA7E2E" w:rsidR="006B67C2" w:rsidRPr="00AA41C0" w:rsidRDefault="006B67C2" w:rsidP="006B67C2">
      <w:pPr>
        <w:rPr>
          <w:u w:val="single"/>
        </w:rPr>
      </w:pPr>
      <w:r w:rsidRPr="00AA41C0">
        <w:rPr>
          <w:u w:val="single"/>
        </w:rPr>
        <w:t xml:space="preserve">3.  </w:t>
      </w:r>
      <w:r w:rsidR="00597391">
        <w:rPr>
          <w:u w:val="single"/>
        </w:rPr>
        <w:t>Mentoring and Advising</w:t>
      </w:r>
    </w:p>
    <w:p w14:paraId="7A672405" w14:textId="77777777" w:rsidR="006B67C2" w:rsidRPr="00AA41C0" w:rsidRDefault="006B67C2" w:rsidP="006B67C2"/>
    <w:tbl>
      <w:tblPr>
        <w:tblW w:w="510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5"/>
        <w:gridCol w:w="2520"/>
        <w:gridCol w:w="2432"/>
        <w:gridCol w:w="1708"/>
        <w:gridCol w:w="2430"/>
      </w:tblGrid>
      <w:tr w:rsidR="00597391" w:rsidRPr="00AA41C0" w14:paraId="3C05DCF7" w14:textId="77777777" w:rsidTr="00793547">
        <w:trPr>
          <w:trHeight w:val="360"/>
        </w:trPr>
        <w:tc>
          <w:tcPr>
            <w:tcW w:w="644" w:type="pct"/>
            <w:vAlign w:val="center"/>
          </w:tcPr>
          <w:p w14:paraId="61DDCC30" w14:textId="77777777" w:rsidR="006B67C2" w:rsidRPr="00843573" w:rsidRDefault="006B67C2" w:rsidP="00532048">
            <w:pPr>
              <w:rPr>
                <w:bCs/>
              </w:rPr>
            </w:pPr>
            <w:r w:rsidRPr="00843573">
              <w:rPr>
                <w:bCs/>
              </w:rPr>
              <w:t>Date</w:t>
            </w:r>
          </w:p>
        </w:tc>
        <w:tc>
          <w:tcPr>
            <w:tcW w:w="1207" w:type="pct"/>
            <w:vAlign w:val="center"/>
          </w:tcPr>
          <w:p w14:paraId="14EF331E" w14:textId="77777777" w:rsidR="006B67C2" w:rsidRPr="00843573" w:rsidRDefault="006B67C2" w:rsidP="00532048">
            <w:pPr>
              <w:rPr>
                <w:bCs/>
              </w:rPr>
            </w:pPr>
            <w:r w:rsidRPr="00843573">
              <w:rPr>
                <w:bCs/>
              </w:rPr>
              <w:t>Mentee Name</w:t>
            </w:r>
          </w:p>
        </w:tc>
        <w:tc>
          <w:tcPr>
            <w:tcW w:w="1165" w:type="pct"/>
            <w:vAlign w:val="center"/>
          </w:tcPr>
          <w:p w14:paraId="3788CC08" w14:textId="77777777" w:rsidR="006B67C2" w:rsidRPr="00843573" w:rsidRDefault="006B67C2" w:rsidP="00532048">
            <w:pPr>
              <w:rPr>
                <w:bCs/>
              </w:rPr>
            </w:pPr>
            <w:r w:rsidRPr="00843573">
              <w:rPr>
                <w:bCs/>
              </w:rPr>
              <w:t>Mentee Level/ Program and Institution</w:t>
            </w:r>
          </w:p>
        </w:tc>
        <w:tc>
          <w:tcPr>
            <w:tcW w:w="818" w:type="pct"/>
            <w:vAlign w:val="center"/>
          </w:tcPr>
          <w:p w14:paraId="16082959" w14:textId="7C6CDC00" w:rsidR="006B67C2" w:rsidRPr="00843573" w:rsidRDefault="00597391" w:rsidP="00597391">
            <w:pPr>
              <w:rPr>
                <w:bCs/>
              </w:rPr>
            </w:pPr>
            <w:r w:rsidRPr="00843573">
              <w:rPr>
                <w:bCs/>
              </w:rPr>
              <w:t>Role</w:t>
            </w:r>
          </w:p>
        </w:tc>
        <w:tc>
          <w:tcPr>
            <w:tcW w:w="1164" w:type="pct"/>
            <w:vAlign w:val="center"/>
          </w:tcPr>
          <w:p w14:paraId="5226F806" w14:textId="77777777" w:rsidR="006B67C2" w:rsidRPr="00843573" w:rsidRDefault="006B67C2" w:rsidP="00532048">
            <w:pPr>
              <w:rPr>
                <w:bCs/>
              </w:rPr>
            </w:pPr>
            <w:r w:rsidRPr="00843573">
              <w:rPr>
                <w:bCs/>
              </w:rPr>
              <w:t>Mentee Outcomes, Current Position</w:t>
            </w:r>
          </w:p>
        </w:tc>
      </w:tr>
      <w:tr w:rsidR="00597391" w:rsidRPr="00AA41C0" w14:paraId="16688EB6" w14:textId="77777777" w:rsidTr="00793547">
        <w:trPr>
          <w:trHeight w:val="360"/>
        </w:trPr>
        <w:tc>
          <w:tcPr>
            <w:tcW w:w="644" w:type="pct"/>
            <w:vAlign w:val="center"/>
          </w:tcPr>
          <w:p w14:paraId="47FAC0F4" w14:textId="34E90101" w:rsidR="006B67C2" w:rsidRPr="00AA41C0" w:rsidRDefault="00A0559B" w:rsidP="00532048">
            <w:r>
              <w:t>2023-present</w:t>
            </w:r>
          </w:p>
        </w:tc>
        <w:tc>
          <w:tcPr>
            <w:tcW w:w="1207" w:type="pct"/>
            <w:vAlign w:val="center"/>
          </w:tcPr>
          <w:p w14:paraId="79C92695" w14:textId="2BFE288E" w:rsidR="006B67C2" w:rsidRPr="00AA41C0" w:rsidRDefault="00A0559B" w:rsidP="00532048">
            <w:r>
              <w:t>Sara Weiner</w:t>
            </w:r>
          </w:p>
        </w:tc>
        <w:tc>
          <w:tcPr>
            <w:tcW w:w="1165" w:type="pct"/>
            <w:vAlign w:val="center"/>
          </w:tcPr>
          <w:p w14:paraId="34DA0915" w14:textId="029F7755" w:rsidR="006B67C2" w:rsidRPr="00AA41C0" w:rsidRDefault="00A0559B" w:rsidP="00532048">
            <w:r>
              <w:t>Resident, Children’s Hospital of Philadelphia</w:t>
            </w:r>
          </w:p>
        </w:tc>
        <w:tc>
          <w:tcPr>
            <w:tcW w:w="818" w:type="pct"/>
            <w:vAlign w:val="center"/>
          </w:tcPr>
          <w:p w14:paraId="2B9B3449" w14:textId="06E54DA2" w:rsidR="006B67C2" w:rsidRPr="00AA41C0" w:rsidRDefault="00A630D1" w:rsidP="00532048">
            <w:r>
              <w:t>Project supervisor</w:t>
            </w:r>
          </w:p>
        </w:tc>
        <w:tc>
          <w:tcPr>
            <w:tcW w:w="1164" w:type="pct"/>
            <w:vAlign w:val="center"/>
          </w:tcPr>
          <w:p w14:paraId="7C319D32" w14:textId="2A00E1BB" w:rsidR="006B67C2" w:rsidRPr="00AA41C0" w:rsidRDefault="00174A77" w:rsidP="00532048">
            <w:r>
              <w:t>2025-</w:t>
            </w:r>
            <w:r w:rsidR="00A630D1">
              <w:t>Resident</w:t>
            </w:r>
          </w:p>
        </w:tc>
      </w:tr>
      <w:tr w:rsidR="00174A77" w:rsidRPr="00AA41C0" w14:paraId="69ACBA45" w14:textId="77777777" w:rsidTr="00793547">
        <w:trPr>
          <w:trHeight w:val="360"/>
        </w:trPr>
        <w:tc>
          <w:tcPr>
            <w:tcW w:w="644" w:type="pct"/>
            <w:vAlign w:val="center"/>
          </w:tcPr>
          <w:p w14:paraId="583B18A7" w14:textId="5856DDF1" w:rsidR="00174A77" w:rsidRDefault="00174A77" w:rsidP="00532048">
            <w:r>
              <w:t>2024-present</w:t>
            </w:r>
          </w:p>
        </w:tc>
        <w:tc>
          <w:tcPr>
            <w:tcW w:w="1207" w:type="pct"/>
            <w:vAlign w:val="center"/>
          </w:tcPr>
          <w:p w14:paraId="6E2DA2FF" w14:textId="1005BAD3" w:rsidR="00174A77" w:rsidRDefault="00174A77" w:rsidP="00532048">
            <w:r>
              <w:t>Afshan Nawas</w:t>
            </w:r>
          </w:p>
        </w:tc>
        <w:tc>
          <w:tcPr>
            <w:tcW w:w="1165" w:type="pct"/>
            <w:vAlign w:val="center"/>
          </w:tcPr>
          <w:p w14:paraId="67D2F2CA" w14:textId="453CA673" w:rsidR="00174A77" w:rsidRDefault="00174A77" w:rsidP="00532048">
            <w:r>
              <w:t>Postdoctoral Researcher, UTSW</w:t>
            </w:r>
          </w:p>
        </w:tc>
        <w:tc>
          <w:tcPr>
            <w:tcW w:w="818" w:type="pct"/>
            <w:vAlign w:val="center"/>
          </w:tcPr>
          <w:p w14:paraId="22B92DCA" w14:textId="111AC89F" w:rsidR="00174A77" w:rsidRDefault="00174A77" w:rsidP="00532048">
            <w:r>
              <w:t>K99 Committee Member</w:t>
            </w:r>
          </w:p>
        </w:tc>
        <w:tc>
          <w:tcPr>
            <w:tcW w:w="1164" w:type="pct"/>
            <w:vAlign w:val="center"/>
          </w:tcPr>
          <w:p w14:paraId="351E6245" w14:textId="5B15CF24" w:rsidR="00174A77" w:rsidRDefault="00174A77" w:rsidP="00532048">
            <w:r>
              <w:t>2025-Postdoctoral Researcher</w:t>
            </w:r>
          </w:p>
        </w:tc>
      </w:tr>
      <w:tr w:rsidR="00174A77" w:rsidRPr="00AA41C0" w14:paraId="4F997ADA" w14:textId="77777777" w:rsidTr="00793547">
        <w:trPr>
          <w:trHeight w:val="360"/>
        </w:trPr>
        <w:tc>
          <w:tcPr>
            <w:tcW w:w="644" w:type="pct"/>
            <w:vAlign w:val="center"/>
          </w:tcPr>
          <w:p w14:paraId="7118B69C" w14:textId="61214805" w:rsidR="00174A77" w:rsidRDefault="00174A77" w:rsidP="00532048">
            <w:r>
              <w:t>2024-present</w:t>
            </w:r>
          </w:p>
        </w:tc>
        <w:tc>
          <w:tcPr>
            <w:tcW w:w="1207" w:type="pct"/>
            <w:vAlign w:val="center"/>
          </w:tcPr>
          <w:p w14:paraId="5C227582" w14:textId="30111D7C" w:rsidR="00174A77" w:rsidRDefault="00174A77" w:rsidP="00532048">
            <w:r>
              <w:t>Raghav Taneja</w:t>
            </w:r>
          </w:p>
        </w:tc>
        <w:tc>
          <w:tcPr>
            <w:tcW w:w="1165" w:type="pct"/>
            <w:vAlign w:val="center"/>
          </w:tcPr>
          <w:p w14:paraId="3102D95D" w14:textId="0BE02B73" w:rsidR="00174A77" w:rsidRDefault="00174A77" w:rsidP="00532048">
            <w:r>
              <w:t>Neonatology Fellow, UTSW</w:t>
            </w:r>
          </w:p>
        </w:tc>
        <w:tc>
          <w:tcPr>
            <w:tcW w:w="818" w:type="pct"/>
            <w:vAlign w:val="center"/>
          </w:tcPr>
          <w:p w14:paraId="55599628" w14:textId="5533E5F8" w:rsidR="00174A77" w:rsidRDefault="00174A77" w:rsidP="00532048">
            <w:r>
              <w:t>SOC Committee Member</w:t>
            </w:r>
          </w:p>
        </w:tc>
        <w:tc>
          <w:tcPr>
            <w:tcW w:w="1164" w:type="pct"/>
            <w:vAlign w:val="center"/>
          </w:tcPr>
          <w:p w14:paraId="68E26069" w14:textId="257D88B8" w:rsidR="00174A77" w:rsidRDefault="00174A77" w:rsidP="00532048">
            <w:r>
              <w:t>2025-Fellow</w:t>
            </w:r>
          </w:p>
        </w:tc>
      </w:tr>
      <w:tr w:rsidR="009C28A3" w:rsidRPr="00AA41C0" w14:paraId="2F15D62C" w14:textId="77777777" w:rsidTr="00793547">
        <w:trPr>
          <w:trHeight w:val="360"/>
        </w:trPr>
        <w:tc>
          <w:tcPr>
            <w:tcW w:w="644" w:type="pct"/>
            <w:vAlign w:val="center"/>
          </w:tcPr>
          <w:p w14:paraId="3F592A14" w14:textId="33406719" w:rsidR="009C28A3" w:rsidRDefault="00893D90" w:rsidP="00532048">
            <w:r>
              <w:t>2025, summer</w:t>
            </w:r>
          </w:p>
        </w:tc>
        <w:tc>
          <w:tcPr>
            <w:tcW w:w="1207" w:type="pct"/>
            <w:vAlign w:val="center"/>
          </w:tcPr>
          <w:p w14:paraId="5AB00BBE" w14:textId="5FB948B9" w:rsidR="009C28A3" w:rsidRDefault="00893D90" w:rsidP="00532048">
            <w:r>
              <w:t>Ali Umar</w:t>
            </w:r>
          </w:p>
        </w:tc>
        <w:tc>
          <w:tcPr>
            <w:tcW w:w="1165" w:type="pct"/>
            <w:vAlign w:val="center"/>
          </w:tcPr>
          <w:p w14:paraId="2EBF66FE" w14:textId="7236CD03" w:rsidR="009C28A3" w:rsidRDefault="00893D90" w:rsidP="00532048">
            <w:r>
              <w:t>Undergraduate, UT Dallas</w:t>
            </w:r>
          </w:p>
        </w:tc>
        <w:tc>
          <w:tcPr>
            <w:tcW w:w="818" w:type="pct"/>
            <w:vAlign w:val="center"/>
          </w:tcPr>
          <w:p w14:paraId="7FDEF87C" w14:textId="6BDAB93D" w:rsidR="009C28A3" w:rsidRDefault="00893D90" w:rsidP="00532048">
            <w:r>
              <w:t>Project Supervisor</w:t>
            </w:r>
          </w:p>
        </w:tc>
        <w:tc>
          <w:tcPr>
            <w:tcW w:w="1164" w:type="pct"/>
            <w:vAlign w:val="center"/>
          </w:tcPr>
          <w:p w14:paraId="27EFA190" w14:textId="2B05641A" w:rsidR="009C28A3" w:rsidRDefault="00893D90" w:rsidP="00532048">
            <w:r>
              <w:t>2025-Undergraduate</w:t>
            </w:r>
          </w:p>
        </w:tc>
      </w:tr>
    </w:tbl>
    <w:p w14:paraId="66611CAE" w14:textId="77777777" w:rsidR="006B67C2" w:rsidRPr="00AA41C0" w:rsidRDefault="006B67C2" w:rsidP="006B67C2"/>
    <w:p w14:paraId="3696257D" w14:textId="32E94AA6" w:rsidR="006B67C2" w:rsidRPr="00AA41C0" w:rsidRDefault="006B67C2" w:rsidP="006B67C2">
      <w:r w:rsidRPr="00AA41C0">
        <w:rPr>
          <w:u w:val="single"/>
        </w:rPr>
        <w:t xml:space="preserve">4.  </w:t>
      </w:r>
      <w:r w:rsidR="00597391">
        <w:rPr>
          <w:u w:val="single"/>
        </w:rPr>
        <w:t>Learner Assessment Activities</w:t>
      </w:r>
      <w:r w:rsidRPr="00AA41C0">
        <w:rPr>
          <w:u w:val="single"/>
        </w:rPr>
        <w:t xml:space="preserve"> </w:t>
      </w:r>
      <w:r w:rsidR="00597391">
        <w:rPr>
          <w:u w:val="single"/>
        </w:rPr>
        <w:t>or Tool Development</w:t>
      </w:r>
    </w:p>
    <w:p w14:paraId="392903ED" w14:textId="77777777" w:rsidR="006B67C2" w:rsidRPr="00AA41C0" w:rsidRDefault="006B67C2" w:rsidP="006B67C2"/>
    <w:tbl>
      <w:tblPr>
        <w:tblW w:w="502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8"/>
        <w:gridCol w:w="2249"/>
        <w:gridCol w:w="1350"/>
        <w:gridCol w:w="1709"/>
        <w:gridCol w:w="1549"/>
        <w:gridCol w:w="2054"/>
      </w:tblGrid>
      <w:tr w:rsidR="00843573" w:rsidRPr="00AA41C0" w14:paraId="09972EC8" w14:textId="77777777" w:rsidTr="00777410">
        <w:trPr>
          <w:trHeight w:val="360"/>
        </w:trPr>
        <w:tc>
          <w:tcPr>
            <w:tcW w:w="657" w:type="pct"/>
            <w:vAlign w:val="center"/>
          </w:tcPr>
          <w:p w14:paraId="75887AEE" w14:textId="77777777" w:rsidR="006B67C2" w:rsidRPr="00843573" w:rsidRDefault="006B67C2" w:rsidP="00532048">
            <w:pPr>
              <w:rPr>
                <w:bCs/>
              </w:rPr>
            </w:pPr>
            <w:r w:rsidRPr="00843573">
              <w:rPr>
                <w:bCs/>
              </w:rPr>
              <w:lastRenderedPageBreak/>
              <w:t>Date</w:t>
            </w:r>
          </w:p>
        </w:tc>
        <w:tc>
          <w:tcPr>
            <w:tcW w:w="1096" w:type="pct"/>
            <w:vAlign w:val="center"/>
          </w:tcPr>
          <w:p w14:paraId="0FE0E284" w14:textId="77777777" w:rsidR="006B67C2" w:rsidRPr="00843573" w:rsidRDefault="006B67C2" w:rsidP="00532048">
            <w:pPr>
              <w:rPr>
                <w:bCs/>
              </w:rPr>
            </w:pPr>
            <w:r w:rsidRPr="00843573">
              <w:rPr>
                <w:bCs/>
              </w:rPr>
              <w:t>Course Name or Session Topic</w:t>
            </w:r>
          </w:p>
        </w:tc>
        <w:tc>
          <w:tcPr>
            <w:tcW w:w="658" w:type="pct"/>
            <w:vAlign w:val="center"/>
          </w:tcPr>
          <w:p w14:paraId="415EA4B7" w14:textId="77777777" w:rsidR="006B67C2" w:rsidRPr="00843573" w:rsidRDefault="006B67C2" w:rsidP="00532048">
            <w:pPr>
              <w:rPr>
                <w:bCs/>
              </w:rPr>
            </w:pPr>
            <w:r w:rsidRPr="00843573">
              <w:rPr>
                <w:bCs/>
              </w:rPr>
              <w:t>Role</w:t>
            </w:r>
          </w:p>
        </w:tc>
        <w:tc>
          <w:tcPr>
            <w:tcW w:w="833" w:type="pct"/>
            <w:vAlign w:val="center"/>
          </w:tcPr>
          <w:p w14:paraId="66E1D440" w14:textId="77777777" w:rsidR="006B67C2" w:rsidRPr="00843573" w:rsidRDefault="006B67C2" w:rsidP="00532048">
            <w:pPr>
              <w:rPr>
                <w:bCs/>
              </w:rPr>
            </w:pPr>
            <w:r w:rsidRPr="00843573">
              <w:rPr>
                <w:bCs/>
              </w:rPr>
              <w:t>Number of Evaluation Hours</w:t>
            </w:r>
          </w:p>
        </w:tc>
        <w:tc>
          <w:tcPr>
            <w:tcW w:w="755" w:type="pct"/>
            <w:vAlign w:val="center"/>
          </w:tcPr>
          <w:p w14:paraId="009877F1" w14:textId="77777777" w:rsidR="006B67C2" w:rsidRPr="00843573" w:rsidRDefault="006B67C2" w:rsidP="00532048">
            <w:pPr>
              <w:rPr>
                <w:bCs/>
              </w:rPr>
            </w:pPr>
            <w:r w:rsidRPr="00843573">
              <w:rPr>
                <w:bCs/>
              </w:rPr>
              <w:t>Primary Learner Audience</w:t>
            </w:r>
          </w:p>
        </w:tc>
        <w:tc>
          <w:tcPr>
            <w:tcW w:w="1001" w:type="pct"/>
            <w:vAlign w:val="center"/>
          </w:tcPr>
          <w:p w14:paraId="743E001C" w14:textId="7F3B01CA" w:rsidR="006B67C2" w:rsidRPr="00843573" w:rsidRDefault="006B67C2" w:rsidP="00532048">
            <w:pPr>
              <w:rPr>
                <w:bCs/>
              </w:rPr>
            </w:pPr>
            <w:r w:rsidRPr="00843573">
              <w:rPr>
                <w:bCs/>
              </w:rPr>
              <w:t>Organization or Institution</w:t>
            </w:r>
          </w:p>
        </w:tc>
      </w:tr>
      <w:tr w:rsidR="00DD6150" w:rsidRPr="00AA41C0" w14:paraId="4E82DAEA" w14:textId="77777777" w:rsidTr="00777410">
        <w:trPr>
          <w:trHeight w:val="360"/>
        </w:trPr>
        <w:tc>
          <w:tcPr>
            <w:tcW w:w="657" w:type="pct"/>
            <w:vAlign w:val="center"/>
          </w:tcPr>
          <w:p w14:paraId="07EA705F" w14:textId="77A0A819" w:rsidR="00DD6150" w:rsidRPr="00AA41C0" w:rsidRDefault="00DD6150" w:rsidP="00DD6150">
            <w:r>
              <w:t>April 2025</w:t>
            </w:r>
          </w:p>
        </w:tc>
        <w:tc>
          <w:tcPr>
            <w:tcW w:w="1096" w:type="pct"/>
            <w:vAlign w:val="center"/>
          </w:tcPr>
          <w:p w14:paraId="47E5AB74" w14:textId="695DC7F5" w:rsidR="00DD6150" w:rsidRPr="00AA41C0" w:rsidRDefault="00DD6150" w:rsidP="00DD6150">
            <w:r w:rsidRPr="00775A65">
              <w:t>Creating and Capturing Critical Metrics of Successful Scholarship in Training the Pediatrician-Scientist Workforce</w:t>
            </w:r>
          </w:p>
        </w:tc>
        <w:tc>
          <w:tcPr>
            <w:tcW w:w="658" w:type="pct"/>
            <w:vAlign w:val="center"/>
          </w:tcPr>
          <w:p w14:paraId="50EF4ACB" w14:textId="4DCCEC07" w:rsidR="00DD6150" w:rsidRPr="00AA41C0" w:rsidRDefault="00DD6150" w:rsidP="00DD6150">
            <w:r>
              <w:t>Facilitator</w:t>
            </w:r>
          </w:p>
        </w:tc>
        <w:tc>
          <w:tcPr>
            <w:tcW w:w="833" w:type="pct"/>
            <w:vAlign w:val="center"/>
          </w:tcPr>
          <w:p w14:paraId="07153CCB" w14:textId="4987A335" w:rsidR="00DD6150" w:rsidRPr="00AA41C0" w:rsidRDefault="00DD6150" w:rsidP="00DD6150">
            <w:r>
              <w:t>2</w:t>
            </w:r>
          </w:p>
        </w:tc>
        <w:tc>
          <w:tcPr>
            <w:tcW w:w="755" w:type="pct"/>
            <w:vAlign w:val="center"/>
          </w:tcPr>
          <w:p w14:paraId="54C9F290" w14:textId="738CF9D9" w:rsidR="00DD6150" w:rsidRPr="00AA41C0" w:rsidRDefault="00DD6150" w:rsidP="00DD6150">
            <w:r>
              <w:t>50 attendees (faculty, fellows, residents)</w:t>
            </w:r>
          </w:p>
        </w:tc>
        <w:tc>
          <w:tcPr>
            <w:tcW w:w="1001" w:type="pct"/>
            <w:vAlign w:val="center"/>
          </w:tcPr>
          <w:p w14:paraId="626B6EB4" w14:textId="0259F29F" w:rsidR="00DD6150" w:rsidRPr="00AA41C0" w:rsidRDefault="00DD6150" w:rsidP="00DD6150">
            <w:r>
              <w:t>National Pediatrician Scientist Workgroup</w:t>
            </w:r>
          </w:p>
        </w:tc>
      </w:tr>
    </w:tbl>
    <w:p w14:paraId="383BF2D1" w14:textId="77777777" w:rsidR="006B67C2" w:rsidRPr="00AA41C0" w:rsidRDefault="006B67C2" w:rsidP="006B67C2"/>
    <w:p w14:paraId="6EDF1EAE" w14:textId="1520223C" w:rsidR="006B67C2" w:rsidRPr="00AA41C0" w:rsidRDefault="006B67C2" w:rsidP="006B67C2">
      <w:r w:rsidRPr="00AA41C0">
        <w:rPr>
          <w:u w:val="single"/>
        </w:rPr>
        <w:t xml:space="preserve">5.  </w:t>
      </w:r>
      <w:r w:rsidR="00597391">
        <w:rPr>
          <w:u w:val="single"/>
        </w:rPr>
        <w:t>Educational Administration and Leadership</w:t>
      </w:r>
    </w:p>
    <w:tbl>
      <w:tblPr>
        <w:tblpPr w:leftFromText="180" w:rightFromText="180" w:vertAnchor="text" w:horzAnchor="margin" w:tblpY="266"/>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5"/>
        <w:gridCol w:w="2160"/>
        <w:gridCol w:w="2131"/>
        <w:gridCol w:w="1473"/>
        <w:gridCol w:w="1618"/>
        <w:gridCol w:w="1528"/>
      </w:tblGrid>
      <w:tr w:rsidR="000426E7" w:rsidRPr="00AA41C0" w14:paraId="1F2E0731" w14:textId="77777777" w:rsidTr="000426E7">
        <w:trPr>
          <w:trHeight w:val="360"/>
        </w:trPr>
        <w:tc>
          <w:tcPr>
            <w:tcW w:w="656" w:type="pct"/>
            <w:vAlign w:val="center"/>
          </w:tcPr>
          <w:p w14:paraId="730367DD" w14:textId="77777777" w:rsidR="000426E7" w:rsidRPr="00843573" w:rsidRDefault="000426E7" w:rsidP="000426E7">
            <w:pPr>
              <w:rPr>
                <w:bCs/>
              </w:rPr>
            </w:pPr>
            <w:r w:rsidRPr="00843573">
              <w:rPr>
                <w:bCs/>
              </w:rPr>
              <w:t>Date</w:t>
            </w:r>
          </w:p>
        </w:tc>
        <w:tc>
          <w:tcPr>
            <w:tcW w:w="1053" w:type="pct"/>
            <w:vAlign w:val="center"/>
          </w:tcPr>
          <w:p w14:paraId="64B47135" w14:textId="77777777" w:rsidR="000426E7" w:rsidRPr="00843573" w:rsidRDefault="000426E7" w:rsidP="000426E7">
            <w:pPr>
              <w:rPr>
                <w:bCs/>
              </w:rPr>
            </w:pPr>
            <w:r w:rsidRPr="00843573">
              <w:rPr>
                <w:bCs/>
              </w:rPr>
              <w:t>Title</w:t>
            </w:r>
          </w:p>
        </w:tc>
        <w:tc>
          <w:tcPr>
            <w:tcW w:w="1039" w:type="pct"/>
            <w:vAlign w:val="center"/>
          </w:tcPr>
          <w:p w14:paraId="7967FC0E" w14:textId="77777777" w:rsidR="000426E7" w:rsidRPr="00843573" w:rsidRDefault="000426E7" w:rsidP="000426E7">
            <w:pPr>
              <w:rPr>
                <w:bCs/>
              </w:rPr>
            </w:pPr>
            <w:r w:rsidRPr="00843573">
              <w:rPr>
                <w:bCs/>
              </w:rPr>
              <w:t xml:space="preserve">Responsibilities </w:t>
            </w:r>
          </w:p>
        </w:tc>
        <w:tc>
          <w:tcPr>
            <w:tcW w:w="718" w:type="pct"/>
            <w:vAlign w:val="center"/>
          </w:tcPr>
          <w:p w14:paraId="253DA451" w14:textId="77777777" w:rsidR="000426E7" w:rsidRPr="00843573" w:rsidRDefault="000426E7" w:rsidP="000426E7">
            <w:pPr>
              <w:rPr>
                <w:bCs/>
              </w:rPr>
            </w:pPr>
            <w:r w:rsidRPr="00843573">
              <w:rPr>
                <w:bCs/>
              </w:rPr>
              <w:t>Time (FTE or hours)</w:t>
            </w:r>
          </w:p>
        </w:tc>
        <w:tc>
          <w:tcPr>
            <w:tcW w:w="789" w:type="pct"/>
            <w:vAlign w:val="center"/>
          </w:tcPr>
          <w:p w14:paraId="48D57B63" w14:textId="77777777" w:rsidR="000426E7" w:rsidRPr="00843573" w:rsidRDefault="000426E7" w:rsidP="000426E7">
            <w:pPr>
              <w:rPr>
                <w:bCs/>
              </w:rPr>
            </w:pPr>
            <w:r w:rsidRPr="00843573">
              <w:rPr>
                <w:bCs/>
              </w:rPr>
              <w:t>Organization and Program Scope</w:t>
            </w:r>
          </w:p>
        </w:tc>
        <w:tc>
          <w:tcPr>
            <w:tcW w:w="745" w:type="pct"/>
            <w:vAlign w:val="center"/>
          </w:tcPr>
          <w:p w14:paraId="40EB5523" w14:textId="77777777" w:rsidR="000426E7" w:rsidRPr="00843573" w:rsidRDefault="000426E7" w:rsidP="000426E7">
            <w:pPr>
              <w:rPr>
                <w:bCs/>
              </w:rPr>
            </w:pPr>
            <w:r w:rsidRPr="00843573">
              <w:rPr>
                <w:bCs/>
              </w:rPr>
              <w:t>Outcomes</w:t>
            </w:r>
          </w:p>
        </w:tc>
      </w:tr>
      <w:tr w:rsidR="000426E7" w:rsidRPr="00AA41C0" w14:paraId="7ADD680E" w14:textId="77777777" w:rsidTr="000426E7">
        <w:trPr>
          <w:trHeight w:val="360"/>
        </w:trPr>
        <w:tc>
          <w:tcPr>
            <w:tcW w:w="656" w:type="pct"/>
            <w:vAlign w:val="center"/>
          </w:tcPr>
          <w:p w14:paraId="43D6B6B8" w14:textId="77777777" w:rsidR="000426E7" w:rsidRPr="00AA41C0" w:rsidRDefault="000426E7" w:rsidP="000426E7"/>
        </w:tc>
        <w:tc>
          <w:tcPr>
            <w:tcW w:w="1053" w:type="pct"/>
            <w:vAlign w:val="center"/>
          </w:tcPr>
          <w:p w14:paraId="1F2C9B78" w14:textId="77777777" w:rsidR="000426E7" w:rsidRPr="00AA41C0" w:rsidRDefault="000426E7" w:rsidP="000426E7"/>
        </w:tc>
        <w:tc>
          <w:tcPr>
            <w:tcW w:w="1039" w:type="pct"/>
            <w:vAlign w:val="center"/>
          </w:tcPr>
          <w:p w14:paraId="0D551048" w14:textId="77777777" w:rsidR="000426E7" w:rsidRPr="00AA41C0" w:rsidRDefault="000426E7" w:rsidP="000426E7"/>
        </w:tc>
        <w:tc>
          <w:tcPr>
            <w:tcW w:w="718" w:type="pct"/>
            <w:vAlign w:val="center"/>
          </w:tcPr>
          <w:p w14:paraId="135E4ACA" w14:textId="77777777" w:rsidR="000426E7" w:rsidRPr="00AA41C0" w:rsidRDefault="000426E7" w:rsidP="000426E7"/>
        </w:tc>
        <w:tc>
          <w:tcPr>
            <w:tcW w:w="789" w:type="pct"/>
            <w:vAlign w:val="center"/>
          </w:tcPr>
          <w:p w14:paraId="2367D671" w14:textId="77777777" w:rsidR="000426E7" w:rsidRPr="00AA41C0" w:rsidRDefault="000426E7" w:rsidP="000426E7"/>
        </w:tc>
        <w:tc>
          <w:tcPr>
            <w:tcW w:w="745" w:type="pct"/>
            <w:vAlign w:val="center"/>
          </w:tcPr>
          <w:p w14:paraId="619A6339" w14:textId="77777777" w:rsidR="000426E7" w:rsidRPr="00AA41C0" w:rsidRDefault="000426E7" w:rsidP="000426E7"/>
        </w:tc>
      </w:tr>
    </w:tbl>
    <w:p w14:paraId="20A300D6" w14:textId="0E9C59D1" w:rsidR="006B67C2" w:rsidRDefault="006B67C2" w:rsidP="006B67C2"/>
    <w:p w14:paraId="25A594C0" w14:textId="77777777" w:rsidR="00720655" w:rsidRPr="00B4095F" w:rsidRDefault="00720655" w:rsidP="00720655">
      <w:pPr>
        <w:rPr>
          <w:u w:val="single"/>
        </w:rPr>
      </w:pPr>
      <w:r w:rsidRPr="00B4095F">
        <w:rPr>
          <w:b/>
          <w:bCs/>
          <w:u w:val="single"/>
        </w:rPr>
        <w:t>Grant Review Activities</w:t>
      </w:r>
    </w:p>
    <w:p w14:paraId="5C485ABF" w14:textId="77777777" w:rsidR="00720655" w:rsidRDefault="00720655" w:rsidP="00720655"/>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720655" w:rsidRPr="002E0E97" w14:paraId="6FBC186E"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CE38C9" w14:textId="77777777" w:rsidR="00720655" w:rsidRPr="002E0E97" w:rsidRDefault="00720655" w:rsidP="0060171C">
            <w:pPr>
              <w:pStyle w:val="CommentText"/>
              <w:tabs>
                <w:tab w:val="left" w:pos="3214"/>
              </w:tabs>
              <w:outlineLvl w:val="0"/>
              <w:rPr>
                <w:sz w:val="24"/>
                <w:szCs w:val="24"/>
              </w:rPr>
            </w:pPr>
            <w:r>
              <w:rPr>
                <w:sz w:val="24"/>
                <w:szCs w:val="24"/>
              </w:rPr>
              <w:t>Y</w:t>
            </w:r>
            <w:r w:rsidRPr="002E0E97">
              <w:rPr>
                <w:sz w:val="24"/>
                <w:szCs w:val="24"/>
              </w:rPr>
              <w:t>ear(s)</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656A56" w14:textId="77777777" w:rsidR="00720655" w:rsidRPr="002E0E97" w:rsidRDefault="00720655" w:rsidP="0060171C">
            <w:pPr>
              <w:pStyle w:val="NormalWeb"/>
              <w:spacing w:before="0" w:beforeAutospacing="0" w:after="0" w:afterAutospacing="0"/>
              <w:outlineLvl w:val="0"/>
            </w:pPr>
            <w:r w:rsidRPr="002E0E97">
              <w:t xml:space="preserve">Name of </w:t>
            </w:r>
            <w:r>
              <w:t xml:space="preserve">Review </w:t>
            </w:r>
            <w:r w:rsidRPr="002E0E97">
              <w:t>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AD2D9F" w14:textId="77777777" w:rsidR="00720655" w:rsidRPr="002E0E97" w:rsidRDefault="00720655" w:rsidP="0060171C">
            <w:pPr>
              <w:pStyle w:val="NormalWeb"/>
              <w:spacing w:before="0" w:beforeAutospacing="0" w:after="0" w:afterAutospacing="0"/>
              <w:outlineLvl w:val="0"/>
            </w:pPr>
            <w:r w:rsidRPr="002E0E97">
              <w:t>Organization</w:t>
            </w:r>
          </w:p>
        </w:tc>
      </w:tr>
      <w:tr w:rsidR="00720655" w:rsidRPr="002E0E97" w14:paraId="3945E23F"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0234D7" w14:textId="793731EE" w:rsidR="00720655" w:rsidRPr="002E0E97" w:rsidRDefault="00D9141D" w:rsidP="0060171C">
            <w:pPr>
              <w:pStyle w:val="CommentText"/>
              <w:tabs>
                <w:tab w:val="left" w:pos="3214"/>
              </w:tabs>
              <w:outlineLvl w:val="0"/>
              <w:rPr>
                <w:sz w:val="24"/>
                <w:szCs w:val="24"/>
              </w:rPr>
            </w:pPr>
            <w:r>
              <w:rPr>
                <w:sz w:val="24"/>
                <w:szCs w:val="24"/>
              </w:rP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B1DFC4" w14:textId="461B0EFF" w:rsidR="00720655" w:rsidRPr="002E0E97" w:rsidRDefault="00D9141D" w:rsidP="0060171C">
            <w:pPr>
              <w:pStyle w:val="NormalWeb"/>
              <w:spacing w:before="0" w:beforeAutospacing="0" w:after="0" w:afterAutospacing="0"/>
              <w:outlineLvl w:val="0"/>
            </w:pPr>
            <w:r>
              <w:t>Pulmonary Injury, Remodeling, and Repair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E23CDE" w14:textId="4E11EBF8" w:rsidR="00720655" w:rsidRPr="002E0E97" w:rsidRDefault="00D9141D" w:rsidP="0060171C">
            <w:pPr>
              <w:pStyle w:val="NormalWeb"/>
              <w:spacing w:before="0" w:beforeAutospacing="0" w:after="0" w:afterAutospacing="0"/>
              <w:outlineLvl w:val="0"/>
            </w:pPr>
            <w:r>
              <w:t>NIH</w:t>
            </w:r>
          </w:p>
        </w:tc>
      </w:tr>
      <w:tr w:rsidR="00720655" w:rsidRPr="002E0E97" w14:paraId="70C47F4E"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055D4F" w14:textId="77777777" w:rsidR="00720655" w:rsidRPr="002E0E97" w:rsidRDefault="00720655" w:rsidP="0060171C">
            <w:pPr>
              <w:pStyle w:val="CommentText"/>
              <w:tabs>
                <w:tab w:val="left" w:pos="3214"/>
              </w:tabs>
              <w:outlineLvl w:val="0"/>
              <w:rPr>
                <w:sz w:val="24"/>
                <w:szCs w:val="24"/>
              </w:rPr>
            </w:pP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D9720B" w14:textId="77777777" w:rsidR="00720655" w:rsidRPr="002E0E97" w:rsidRDefault="00720655" w:rsidP="0060171C">
            <w:pPr>
              <w:pStyle w:val="NormalWeb"/>
              <w:spacing w:before="0" w:beforeAutospacing="0" w:after="0" w:afterAutospacing="0"/>
              <w:outlineLvl w:val="0"/>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F901BD" w14:textId="77777777" w:rsidR="00720655" w:rsidRPr="002E0E97" w:rsidRDefault="00720655" w:rsidP="0060171C">
            <w:pPr>
              <w:pStyle w:val="NormalWeb"/>
              <w:spacing w:before="0" w:beforeAutospacing="0" w:after="0" w:afterAutospacing="0"/>
              <w:outlineLvl w:val="0"/>
            </w:pPr>
          </w:p>
        </w:tc>
      </w:tr>
    </w:tbl>
    <w:p w14:paraId="3D54D6C3" w14:textId="77777777" w:rsidR="00720655" w:rsidRDefault="00720655" w:rsidP="00720655"/>
    <w:p w14:paraId="7ABFC164" w14:textId="77777777" w:rsidR="00720655" w:rsidRPr="00B4095F" w:rsidRDefault="00720655" w:rsidP="00720655">
      <w:pPr>
        <w:rPr>
          <w:u w:val="single"/>
        </w:rPr>
      </w:pPr>
      <w:r w:rsidRPr="00B4095F">
        <w:rPr>
          <w:b/>
          <w:bCs/>
          <w:u w:val="single"/>
        </w:rPr>
        <w:t>Editorial Activities</w:t>
      </w:r>
    </w:p>
    <w:p w14:paraId="296B0F44" w14:textId="77777777" w:rsidR="00720655" w:rsidRDefault="00720655" w:rsidP="00720655"/>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720655" w:rsidRPr="002E0E97" w14:paraId="5504E342"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3579F3" w14:textId="77777777" w:rsidR="00720655" w:rsidRPr="004E25D3" w:rsidRDefault="00720655" w:rsidP="0060171C">
            <w:pPr>
              <w:pStyle w:val="NormalWeb"/>
              <w:spacing w:before="0" w:beforeAutospacing="0" w:after="0" w:afterAutospacing="0"/>
              <w:outlineLvl w:val="0"/>
            </w:pPr>
            <w:r w:rsidRPr="004E25D3">
              <w:t>Year(s)</w:t>
            </w:r>
          </w:p>
        </w:tc>
        <w:tc>
          <w:tcPr>
            <w:tcW w:w="8772" w:type="dxa"/>
            <w:tcBorders>
              <w:top w:val="single" w:sz="2" w:space="0" w:color="999999"/>
              <w:left w:val="single" w:sz="2" w:space="0" w:color="999999"/>
              <w:bottom w:val="single" w:sz="2" w:space="0" w:color="999999"/>
              <w:right w:val="single" w:sz="2" w:space="0" w:color="999999"/>
            </w:tcBorders>
          </w:tcPr>
          <w:p w14:paraId="1D941561" w14:textId="77777777" w:rsidR="00720655" w:rsidRPr="004E25D3" w:rsidRDefault="00720655" w:rsidP="0060171C">
            <w:pPr>
              <w:pStyle w:val="NormalWeb"/>
              <w:spacing w:before="0" w:beforeAutospacing="0" w:after="0" w:afterAutospacing="0"/>
              <w:outlineLvl w:val="0"/>
            </w:pPr>
            <w:r>
              <w:t>Journal Name</w:t>
            </w:r>
          </w:p>
        </w:tc>
      </w:tr>
      <w:tr w:rsidR="00720655" w:rsidRPr="002E0E97" w14:paraId="0D3A5878" w14:textId="77777777" w:rsidTr="0060171C">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8F3D95" w14:textId="77777777" w:rsidR="00720655" w:rsidRPr="002E0E97" w:rsidRDefault="00720655" w:rsidP="0060171C">
            <w:pPr>
              <w:pStyle w:val="NormalWeb"/>
              <w:spacing w:before="0" w:beforeAutospacing="0" w:after="0" w:afterAutospacing="0"/>
              <w:outlineLvl w:val="0"/>
            </w:pPr>
            <w:r>
              <w:rPr>
                <w:u w:val="single"/>
              </w:rPr>
              <w:t>Editor/Associate Editor</w:t>
            </w:r>
          </w:p>
        </w:tc>
      </w:tr>
      <w:tr w:rsidR="00720655" w:rsidRPr="002E0E97" w14:paraId="3CA0F280"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60B72F" w14:textId="77777777" w:rsidR="00720655" w:rsidRPr="002E0E97" w:rsidRDefault="00720655" w:rsidP="0060171C">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603368" w14:textId="77777777" w:rsidR="00720655" w:rsidRPr="002E0E97" w:rsidRDefault="00720655" w:rsidP="0060171C">
            <w:pPr>
              <w:pStyle w:val="NormalWeb"/>
              <w:spacing w:before="0" w:beforeAutospacing="0" w:after="0" w:afterAutospacing="0"/>
              <w:outlineLvl w:val="0"/>
            </w:pPr>
          </w:p>
        </w:tc>
      </w:tr>
      <w:tr w:rsidR="00720655" w:rsidRPr="002E0E97" w14:paraId="49A6098E"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83EA8D" w14:textId="77777777" w:rsidR="00720655" w:rsidRPr="002E0E97" w:rsidRDefault="00720655" w:rsidP="0060171C">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C9D2BA" w14:textId="77777777" w:rsidR="00720655" w:rsidRPr="002E0E97" w:rsidRDefault="00720655" w:rsidP="0060171C">
            <w:pPr>
              <w:pStyle w:val="NormalWeb"/>
              <w:spacing w:before="0" w:beforeAutospacing="0" w:after="0" w:afterAutospacing="0"/>
              <w:outlineLvl w:val="0"/>
            </w:pPr>
          </w:p>
        </w:tc>
      </w:tr>
      <w:tr w:rsidR="00720655" w:rsidRPr="002E0E97" w14:paraId="2496AA5A" w14:textId="77777777" w:rsidTr="0060171C">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C95A37" w14:textId="77777777" w:rsidR="00720655" w:rsidRPr="002E0E97" w:rsidRDefault="00720655" w:rsidP="0060171C">
            <w:pPr>
              <w:pStyle w:val="NormalWeb"/>
              <w:spacing w:before="0" w:beforeAutospacing="0" w:after="0" w:afterAutospacing="0"/>
              <w:outlineLvl w:val="0"/>
            </w:pPr>
            <w:r>
              <w:rPr>
                <w:u w:val="single"/>
              </w:rPr>
              <w:t>Editorial Board</w:t>
            </w:r>
          </w:p>
        </w:tc>
      </w:tr>
      <w:tr w:rsidR="00720655" w:rsidRPr="002E0E97" w14:paraId="25201FD7"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120548" w14:textId="77777777" w:rsidR="00720655" w:rsidRPr="002E0E97" w:rsidRDefault="00720655" w:rsidP="0060171C">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6169AF" w14:textId="77777777" w:rsidR="00720655" w:rsidRPr="002E0E97" w:rsidRDefault="00720655" w:rsidP="0060171C">
            <w:pPr>
              <w:pStyle w:val="NormalWeb"/>
              <w:spacing w:before="0" w:beforeAutospacing="0" w:after="0" w:afterAutospacing="0"/>
              <w:outlineLvl w:val="0"/>
            </w:pPr>
          </w:p>
        </w:tc>
      </w:tr>
      <w:tr w:rsidR="00720655" w:rsidRPr="002E0E97" w14:paraId="79786329"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723699" w14:textId="77777777" w:rsidR="00720655" w:rsidRPr="002E0E97" w:rsidRDefault="00720655" w:rsidP="0060171C">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A56DF7" w14:textId="77777777" w:rsidR="00720655" w:rsidRPr="002E0E97" w:rsidRDefault="00720655" w:rsidP="0060171C">
            <w:pPr>
              <w:pStyle w:val="NormalWeb"/>
              <w:spacing w:before="0" w:beforeAutospacing="0" w:after="0" w:afterAutospacing="0"/>
              <w:outlineLvl w:val="0"/>
            </w:pPr>
          </w:p>
        </w:tc>
      </w:tr>
      <w:tr w:rsidR="00720655" w:rsidRPr="002E0E97" w14:paraId="64A44DE6" w14:textId="77777777" w:rsidTr="0060171C">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811235" w14:textId="77777777" w:rsidR="00720655" w:rsidRPr="002E0E97" w:rsidRDefault="00720655" w:rsidP="0060171C">
            <w:pPr>
              <w:pStyle w:val="NormalWeb"/>
              <w:spacing w:before="0" w:beforeAutospacing="0" w:after="0" w:afterAutospacing="0"/>
              <w:outlineLvl w:val="0"/>
            </w:pPr>
            <w:r>
              <w:rPr>
                <w:u w:val="single"/>
              </w:rPr>
              <w:t>Ad Hoc Reviewer</w:t>
            </w:r>
          </w:p>
        </w:tc>
      </w:tr>
      <w:tr w:rsidR="00720655" w:rsidRPr="002E0E97" w14:paraId="3607919B"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4D57CF" w14:textId="77777777" w:rsidR="00720655" w:rsidRPr="002E0E97" w:rsidRDefault="00720655" w:rsidP="0060171C">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2E5F37" w14:textId="77777777" w:rsidR="00720655" w:rsidRPr="002E0E97" w:rsidRDefault="00720655" w:rsidP="0060171C">
            <w:pPr>
              <w:pStyle w:val="NormalWeb"/>
              <w:spacing w:before="0" w:beforeAutospacing="0" w:after="0" w:afterAutospacing="0"/>
              <w:outlineLvl w:val="0"/>
            </w:pPr>
          </w:p>
        </w:tc>
      </w:tr>
      <w:tr w:rsidR="00720655" w:rsidRPr="002E0E97" w14:paraId="32B2C8C3" w14:textId="77777777" w:rsidTr="0060171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69ABDE" w14:textId="77777777" w:rsidR="00720655" w:rsidRPr="002E0E97" w:rsidRDefault="00720655" w:rsidP="0060171C">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F34534" w14:textId="77777777" w:rsidR="00720655" w:rsidRDefault="00720655" w:rsidP="0060171C">
            <w:pPr>
              <w:pStyle w:val="NormalWeb"/>
              <w:spacing w:before="0" w:beforeAutospacing="0" w:after="0" w:afterAutospacing="0"/>
              <w:outlineLvl w:val="0"/>
            </w:pPr>
          </w:p>
        </w:tc>
      </w:tr>
    </w:tbl>
    <w:p w14:paraId="0BF5649A" w14:textId="77777777" w:rsidR="00A72BF1" w:rsidRDefault="00A72BF1" w:rsidP="00A72BF1">
      <w:pPr>
        <w:pStyle w:val="NormalWeb"/>
        <w:spacing w:before="0" w:beforeAutospacing="0" w:after="0" w:afterAutospacing="0"/>
        <w:outlineLvl w:val="0"/>
        <w:rPr>
          <w:b/>
          <w:bCs/>
        </w:rPr>
      </w:pPr>
    </w:p>
    <w:p w14:paraId="60212FE0" w14:textId="71804FB4" w:rsidR="00A72BF1" w:rsidRPr="00006F74" w:rsidRDefault="00A72BF1" w:rsidP="00A72BF1">
      <w:pPr>
        <w:pStyle w:val="NormalWeb"/>
        <w:spacing w:before="0" w:beforeAutospacing="0" w:after="0" w:afterAutospacing="0"/>
        <w:outlineLvl w:val="0"/>
        <w:rPr>
          <w:bCs/>
        </w:rPr>
      </w:pPr>
      <w:r>
        <w:rPr>
          <w:b/>
          <w:bCs/>
          <w:u w:val="single"/>
        </w:rPr>
        <w:t>Grant Support</w:t>
      </w:r>
      <w:r>
        <w:rPr>
          <w:bCs/>
        </w:rPr>
        <w:t xml:space="preserve"> </w:t>
      </w:r>
    </w:p>
    <w:p w14:paraId="74368C99" w14:textId="77777777" w:rsidR="00A72BF1" w:rsidRDefault="00A72BF1" w:rsidP="00A72BF1">
      <w:pPr>
        <w:pStyle w:val="NormalWeb"/>
        <w:spacing w:before="0" w:beforeAutospacing="0" w:after="0" w:afterAutospacing="0"/>
        <w:outlineLvl w:val="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A72BF1" w:rsidRPr="00843573" w14:paraId="426F916C"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BCBCD2" w14:textId="44ED0D2F" w:rsidR="00A72BF1" w:rsidRPr="00843573" w:rsidRDefault="00B128F2" w:rsidP="0014265F">
            <w:pPr>
              <w:pStyle w:val="CommentText"/>
              <w:tabs>
                <w:tab w:val="left" w:pos="3214"/>
              </w:tabs>
              <w:outlineLvl w:val="0"/>
              <w:rPr>
                <w:sz w:val="24"/>
                <w:szCs w:val="24"/>
              </w:rPr>
            </w:pPr>
            <w:r>
              <w:rPr>
                <w:sz w:val="24"/>
                <w:szCs w:val="24"/>
                <w:u w:val="single"/>
              </w:rPr>
              <w:t>Active</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A4AC37" w14:textId="24964DE0" w:rsidR="00A72BF1" w:rsidRPr="00634286" w:rsidRDefault="00634286" w:rsidP="0014265F">
            <w:pPr>
              <w:pStyle w:val="NormalWeb"/>
              <w:spacing w:before="0" w:beforeAutospacing="0" w:after="0" w:afterAutospacing="0"/>
              <w:outlineLvl w:val="0"/>
              <w:rPr>
                <w:bCs/>
                <w:iCs/>
                <w:highlight w:val="yellow"/>
              </w:rPr>
            </w:pPr>
            <w:r w:rsidRPr="00634286">
              <w:rPr>
                <w:bCs/>
                <w:iCs/>
              </w:rPr>
              <w:t>NIH, NHLBI</w:t>
            </w:r>
            <w:r w:rsidR="00567419">
              <w:rPr>
                <w:bCs/>
                <w:iCs/>
              </w:rPr>
              <w:t xml:space="preserve"> - K08</w:t>
            </w:r>
          </w:p>
        </w:tc>
      </w:tr>
      <w:tr w:rsidR="00A72BF1" w:rsidRPr="00843573" w14:paraId="12632837"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2AB519"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0D8E2B" w14:textId="4C364BC3" w:rsidR="004843BC" w:rsidRPr="004843BC" w:rsidRDefault="004843BC" w:rsidP="004843BC">
            <w:pPr>
              <w:ind w:left="1440" w:hanging="1440"/>
              <w:rPr>
                <w:bCs/>
                <w:iCs/>
              </w:rPr>
            </w:pPr>
            <w:r w:rsidRPr="004843BC">
              <w:rPr>
                <w:bCs/>
                <w:iCs/>
              </w:rPr>
              <w:t xml:space="preserve">Biophysical force affects type 1 alveolar epithelial cell-mediated regulation of the </w:t>
            </w:r>
          </w:p>
          <w:p w14:paraId="7A726A41" w14:textId="24D0FD39" w:rsidR="00A72BF1" w:rsidRPr="004843BC" w:rsidRDefault="004843BC" w:rsidP="004843BC">
            <w:pPr>
              <w:ind w:left="1440" w:hanging="1440"/>
              <w:rPr>
                <w:bCs/>
                <w:iCs/>
                <w:highlight w:val="yellow"/>
              </w:rPr>
            </w:pPr>
            <w:r w:rsidRPr="004843BC">
              <w:rPr>
                <w:bCs/>
                <w:iCs/>
              </w:rPr>
              <w:t>pulmonary matrisome and lung development</w:t>
            </w:r>
          </w:p>
        </w:tc>
      </w:tr>
      <w:tr w:rsidR="00A72BF1" w:rsidRPr="00843573" w14:paraId="125512D1"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0A8F57"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29A96B" w14:textId="7D947715" w:rsidR="00A72BF1" w:rsidRPr="00C53ABA" w:rsidRDefault="00C53ABA" w:rsidP="0014265F">
            <w:pPr>
              <w:ind w:left="1440" w:hanging="1440"/>
              <w:rPr>
                <w:iCs/>
                <w:highlight w:val="yellow"/>
              </w:rPr>
            </w:pPr>
            <w:r w:rsidRPr="00C53ABA">
              <w:rPr>
                <w:iCs/>
              </w:rPr>
              <w:t>Principal Investigator</w:t>
            </w:r>
          </w:p>
        </w:tc>
      </w:tr>
      <w:tr w:rsidR="00A72BF1" w:rsidRPr="00843573" w14:paraId="7BA32141"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BF8998"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0E6E1D" w14:textId="76FBE7C0" w:rsidR="00A72BF1" w:rsidRPr="00E67FE7" w:rsidRDefault="00E67FE7" w:rsidP="0014265F">
            <w:pPr>
              <w:ind w:left="1440" w:hanging="1440"/>
              <w:rPr>
                <w:bCs/>
                <w:iCs/>
                <w:highlight w:val="yellow"/>
              </w:rPr>
            </w:pPr>
            <w:r w:rsidRPr="00E67FE7">
              <w:rPr>
                <w:bCs/>
                <w:iCs/>
              </w:rPr>
              <w:t>$155</w:t>
            </w:r>
            <w:r w:rsidR="000E731F">
              <w:rPr>
                <w:bCs/>
                <w:iCs/>
              </w:rPr>
              <w:t>,</w:t>
            </w:r>
            <w:r w:rsidRPr="00E67FE7">
              <w:rPr>
                <w:bCs/>
                <w:iCs/>
              </w:rPr>
              <w:t>196 (9/15/24-8/31/25)</w:t>
            </w:r>
          </w:p>
        </w:tc>
      </w:tr>
      <w:tr w:rsidR="00A72BF1" w:rsidRPr="00843573" w14:paraId="45B92215"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3FA8D5"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3CD4B5" w14:textId="3BA2ED93" w:rsidR="00A72BF1" w:rsidRPr="009554E0" w:rsidRDefault="009554E0" w:rsidP="0014265F">
            <w:pPr>
              <w:ind w:left="1440" w:hanging="1440"/>
              <w:rPr>
                <w:iCs/>
                <w:highlight w:val="yellow"/>
              </w:rPr>
            </w:pPr>
            <w:r w:rsidRPr="009554E0">
              <w:rPr>
                <w:iCs/>
              </w:rPr>
              <w:t xml:space="preserve">Total: </w:t>
            </w:r>
            <w:r>
              <w:rPr>
                <w:iCs/>
              </w:rPr>
              <w:t>$775,980</w:t>
            </w:r>
            <w:r w:rsidR="00DF35B9">
              <w:rPr>
                <w:iCs/>
              </w:rPr>
              <w:t xml:space="preserve"> 2024-2028</w:t>
            </w:r>
          </w:p>
        </w:tc>
      </w:tr>
      <w:tr w:rsidR="00A72BF1" w:rsidRPr="00843573" w14:paraId="7FEA5618"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5D630E"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AE11B7" w14:textId="77777777" w:rsidR="00A72BF1" w:rsidRPr="00843573" w:rsidRDefault="00A72BF1" w:rsidP="0014265F">
            <w:pPr>
              <w:ind w:left="1440" w:hanging="1440"/>
              <w:rPr>
                <w:b/>
                <w:bCs/>
              </w:rPr>
            </w:pPr>
          </w:p>
        </w:tc>
      </w:tr>
    </w:tbl>
    <w:p w14:paraId="5BF5D4E6" w14:textId="77777777" w:rsidR="00A72BF1" w:rsidRPr="00843573" w:rsidRDefault="00A72BF1" w:rsidP="00A72BF1">
      <w:pPr>
        <w:pStyle w:val="NormalWeb"/>
        <w:spacing w:before="0" w:beforeAutospacing="0" w:after="0" w:afterAutospacing="0"/>
        <w:outlineLvl w:val="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A72BF1" w:rsidRPr="00843573" w14:paraId="0D5A58BD"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F550E7" w14:textId="77777777" w:rsidR="00A72BF1" w:rsidRPr="00843573" w:rsidRDefault="00A72BF1" w:rsidP="0014265F">
            <w:pPr>
              <w:pStyle w:val="CommentText"/>
              <w:tabs>
                <w:tab w:val="left" w:pos="3214"/>
              </w:tabs>
              <w:outlineLvl w:val="0"/>
              <w:rPr>
                <w:sz w:val="24"/>
                <w:szCs w:val="24"/>
              </w:rPr>
            </w:pPr>
            <w:r w:rsidRPr="00843573">
              <w:rPr>
                <w:sz w:val="24"/>
                <w:szCs w:val="24"/>
                <w:u w:val="single"/>
              </w:rPr>
              <w:t>Past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2D5D1F" w14:textId="49518EBB" w:rsidR="00A72BF1" w:rsidRPr="0035220D" w:rsidRDefault="00252FC1" w:rsidP="0014265F">
            <w:pPr>
              <w:pStyle w:val="NormalWeb"/>
              <w:spacing w:before="0" w:beforeAutospacing="0" w:after="0" w:afterAutospacing="0"/>
              <w:outlineLvl w:val="0"/>
              <w:rPr>
                <w:bCs/>
                <w:iCs/>
              </w:rPr>
            </w:pPr>
            <w:r>
              <w:rPr>
                <w:bCs/>
                <w:iCs/>
              </w:rPr>
              <w:t>Parker B. Francis Fellowship Program</w:t>
            </w:r>
          </w:p>
        </w:tc>
      </w:tr>
      <w:tr w:rsidR="00A72BF1" w:rsidRPr="00843573" w14:paraId="0AF5CA66"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0B0DDF"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1FFB3A" w14:textId="65338BAB" w:rsidR="00A72BF1" w:rsidRPr="0035220D" w:rsidRDefault="00252FC1" w:rsidP="0014265F">
            <w:pPr>
              <w:ind w:left="1440" w:hanging="1440"/>
              <w:rPr>
                <w:bCs/>
                <w:iCs/>
              </w:rPr>
            </w:pPr>
            <w:r>
              <w:rPr>
                <w:bCs/>
                <w:iCs/>
              </w:rPr>
              <w:t>Type 1 alveolar cells control lung development via matrisome remodeling by TGFβ</w:t>
            </w:r>
          </w:p>
        </w:tc>
      </w:tr>
      <w:tr w:rsidR="00A72BF1" w:rsidRPr="00843573" w14:paraId="02D7D1C3"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6254DE"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5E89C2" w14:textId="76854BE0" w:rsidR="00A72BF1" w:rsidRPr="0035220D" w:rsidRDefault="00252FC1" w:rsidP="0014265F">
            <w:pPr>
              <w:ind w:left="1440" w:hanging="1440"/>
              <w:rPr>
                <w:iCs/>
              </w:rPr>
            </w:pPr>
            <w:r>
              <w:rPr>
                <w:iCs/>
              </w:rPr>
              <w:t>Principle Investigator</w:t>
            </w:r>
          </w:p>
        </w:tc>
      </w:tr>
      <w:tr w:rsidR="00A72BF1" w:rsidRPr="00843573" w14:paraId="00AA3A29"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E267E6"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B8BFFE" w14:textId="74C734C3" w:rsidR="00A72BF1" w:rsidRPr="0035220D" w:rsidRDefault="003D439A" w:rsidP="0014265F">
            <w:pPr>
              <w:ind w:left="1440" w:hanging="1440"/>
              <w:rPr>
                <w:iCs/>
              </w:rPr>
            </w:pPr>
            <w:r>
              <w:rPr>
                <w:iCs/>
              </w:rPr>
              <w:t>Total: $225,000 (2023-2026)</w:t>
            </w:r>
            <w:r w:rsidR="00CD3F8E">
              <w:rPr>
                <w:iCs/>
              </w:rPr>
              <w:t xml:space="preserve"> </w:t>
            </w:r>
          </w:p>
        </w:tc>
      </w:tr>
      <w:tr w:rsidR="00A72BF1" w:rsidRPr="00843573" w14:paraId="0E3B2D5F"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85E3EE"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85DB4F" w14:textId="42C574B8" w:rsidR="007130C0" w:rsidRPr="00CD3F8E" w:rsidRDefault="00CD3F8E" w:rsidP="007130C0">
            <w:pPr>
              <w:ind w:left="1440" w:hanging="1440"/>
            </w:pPr>
            <w:r>
              <w:t xml:space="preserve">Note: Award </w:t>
            </w:r>
            <w:r w:rsidR="000A7374">
              <w:t>adjusted after receipt of K08</w:t>
            </w:r>
            <w:r w:rsidR="00567419">
              <w:t xml:space="preserve"> as the two cannot be held concurrently</w:t>
            </w:r>
            <w:r w:rsidR="000E47AC">
              <w:t xml:space="preserve">- </w:t>
            </w:r>
            <w:r w:rsidR="00A74682">
              <w:t>to</w:t>
            </w:r>
            <w:r w:rsidR="000E47AC">
              <w:t xml:space="preserve"> receive $20,000 per year for supplies 202</w:t>
            </w:r>
            <w:r w:rsidR="003608DD">
              <w:t>5</w:t>
            </w:r>
            <w:r w:rsidR="000E47AC">
              <w:t>-2026</w:t>
            </w:r>
          </w:p>
        </w:tc>
      </w:tr>
      <w:tr w:rsidR="007130C0" w:rsidRPr="00843573" w14:paraId="015CCCAD"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C3E128" w14:textId="77777777" w:rsidR="007130C0" w:rsidRPr="00843573" w:rsidRDefault="007130C0"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A18449" w14:textId="77777777" w:rsidR="007130C0" w:rsidRDefault="007130C0" w:rsidP="007130C0">
            <w:pPr>
              <w:ind w:left="1440" w:hanging="1440"/>
            </w:pPr>
          </w:p>
        </w:tc>
      </w:tr>
      <w:tr w:rsidR="007130C0" w:rsidRPr="00843573" w14:paraId="66ECF4A7"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78B596" w14:textId="77777777" w:rsidR="007130C0" w:rsidRPr="00843573" w:rsidRDefault="007130C0"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DB3780" w14:textId="27789302" w:rsidR="007130C0" w:rsidRDefault="007C6818" w:rsidP="007130C0">
            <w:pPr>
              <w:ind w:left="1440" w:hanging="1440"/>
            </w:pPr>
            <w:r>
              <w:t>Children’s Hospital of Philadelphia Department of Pediatrics T32-NRSA Training Grant</w:t>
            </w:r>
          </w:p>
        </w:tc>
      </w:tr>
      <w:tr w:rsidR="007130C0" w:rsidRPr="00843573" w14:paraId="2312B6E3"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B1DC8E" w14:textId="77777777" w:rsidR="007130C0" w:rsidRPr="00843573" w:rsidRDefault="007130C0"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672567" w14:textId="02A2B7D5" w:rsidR="007130C0" w:rsidRDefault="00790BF5" w:rsidP="007130C0">
            <w:pPr>
              <w:ind w:left="1440" w:hanging="1440"/>
            </w:pPr>
            <w:r>
              <w:t>Loss of TGF</w:t>
            </w:r>
            <w:r>
              <w:rPr>
                <w:bCs/>
                <w:iCs/>
              </w:rPr>
              <w:t>β impacts type 1 alveolar epithelial cell-mediated extracellular matrix production and plasticity</w:t>
            </w:r>
          </w:p>
        </w:tc>
      </w:tr>
      <w:tr w:rsidR="007130C0" w:rsidRPr="00843573" w14:paraId="4F57ABC4"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555F72" w14:textId="77777777" w:rsidR="007130C0" w:rsidRPr="00843573" w:rsidRDefault="007130C0"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3B9F37" w14:textId="5709CE7E" w:rsidR="007130C0" w:rsidRDefault="00A74682" w:rsidP="007130C0">
            <w:pPr>
              <w:ind w:left="1440" w:hanging="1440"/>
            </w:pPr>
            <w:r>
              <w:t>T32 Fellow</w:t>
            </w:r>
          </w:p>
        </w:tc>
      </w:tr>
      <w:tr w:rsidR="007130C0" w:rsidRPr="00843573" w14:paraId="368A0A11"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B9D271" w14:textId="77777777" w:rsidR="007130C0" w:rsidRPr="00843573" w:rsidRDefault="007130C0"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CAFE48" w14:textId="240AAA90" w:rsidR="007130C0" w:rsidRDefault="00EF7455" w:rsidP="007130C0">
            <w:pPr>
              <w:ind w:left="1440" w:hanging="1440"/>
            </w:pPr>
            <w:r>
              <w:t xml:space="preserve">$76,598 </w:t>
            </w:r>
            <w:r w:rsidR="000E731F">
              <w:t>(7/1/22-6/30/23)</w:t>
            </w:r>
            <w:r w:rsidR="00842443">
              <w:t xml:space="preserve"> – grant held for one year prior to receiving Parker B.</w:t>
            </w:r>
          </w:p>
        </w:tc>
      </w:tr>
      <w:tr w:rsidR="007130C0" w:rsidRPr="00843573" w14:paraId="7ECB8D67"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B78641" w14:textId="77777777" w:rsidR="007130C0" w:rsidRPr="00843573" w:rsidRDefault="007130C0"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A65303" w14:textId="77777777" w:rsidR="007130C0" w:rsidRDefault="007130C0" w:rsidP="007130C0">
            <w:pPr>
              <w:ind w:left="1440" w:hanging="1440"/>
            </w:pPr>
          </w:p>
        </w:tc>
      </w:tr>
      <w:tr w:rsidR="007130C0" w:rsidRPr="00843573" w14:paraId="11068CF0"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42B3EE" w14:textId="77777777" w:rsidR="007130C0" w:rsidRPr="00843573" w:rsidRDefault="007130C0"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FD933D" w14:textId="4CCBF204" w:rsidR="007130C0" w:rsidRDefault="00FB1D50" w:rsidP="007130C0">
            <w:pPr>
              <w:ind w:left="1440" w:hanging="1440"/>
            </w:pPr>
            <w:r>
              <w:t xml:space="preserve">NIH, NIA </w:t>
            </w:r>
            <w:r w:rsidR="00022120">
              <w:t xml:space="preserve">F30 </w:t>
            </w:r>
            <w:r>
              <w:t xml:space="preserve">Ruth L. </w:t>
            </w:r>
            <w:proofErr w:type="spellStart"/>
            <w:r>
              <w:t>Kirschstein</w:t>
            </w:r>
            <w:proofErr w:type="spellEnd"/>
            <w:r>
              <w:t xml:space="preserve"> Individual Predoctoral National Research Service Award for MD/PhD</w:t>
            </w:r>
          </w:p>
        </w:tc>
      </w:tr>
      <w:tr w:rsidR="007130C0" w:rsidRPr="00843573" w14:paraId="355CC323"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1830AD" w14:textId="77777777" w:rsidR="007130C0" w:rsidRPr="00843573" w:rsidRDefault="007130C0"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102B60" w14:textId="192E25FC" w:rsidR="007130C0" w:rsidRDefault="00FB1D50" w:rsidP="007130C0">
            <w:pPr>
              <w:ind w:left="1440" w:hanging="1440"/>
            </w:pPr>
            <w:r>
              <w:t>The role of caspase-2 in osteoclast-osteoblast interactions</w:t>
            </w:r>
          </w:p>
        </w:tc>
      </w:tr>
      <w:tr w:rsidR="007130C0" w:rsidRPr="00843573" w14:paraId="000A1680"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B2BBAA" w14:textId="77777777" w:rsidR="007130C0" w:rsidRPr="00843573" w:rsidRDefault="007130C0"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D65F13" w14:textId="19C9A699" w:rsidR="007130C0" w:rsidRDefault="00E66E3A" w:rsidP="007130C0">
            <w:pPr>
              <w:ind w:left="1440" w:hanging="1440"/>
            </w:pPr>
            <w:r>
              <w:t>Principal Investigator</w:t>
            </w:r>
          </w:p>
        </w:tc>
      </w:tr>
      <w:tr w:rsidR="00CE176F" w:rsidRPr="00843573" w14:paraId="1E987D51"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4DEFEE" w14:textId="77777777" w:rsidR="00CE176F" w:rsidRPr="00843573" w:rsidRDefault="00CE176F"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FA40E5" w14:textId="462FED2A" w:rsidR="00CE176F" w:rsidRDefault="0057179D" w:rsidP="007130C0">
            <w:pPr>
              <w:ind w:left="1440" w:hanging="1440"/>
            </w:pPr>
            <w:r>
              <w:t xml:space="preserve">Total: </w:t>
            </w:r>
            <w:r w:rsidR="00022120">
              <w:t>$188,940 (2011-2014)</w:t>
            </w:r>
          </w:p>
        </w:tc>
      </w:tr>
    </w:tbl>
    <w:p w14:paraId="3F5789A9" w14:textId="77777777" w:rsidR="002550D1" w:rsidRDefault="002550D1" w:rsidP="00B4095F">
      <w:pPr>
        <w:pStyle w:val="NormalWeb"/>
        <w:spacing w:before="0" w:beforeAutospacing="0" w:after="0" w:afterAutospacing="0"/>
        <w:rPr>
          <w:b/>
          <w:bCs/>
          <w:u w:val="single"/>
        </w:rPr>
      </w:pPr>
    </w:p>
    <w:p w14:paraId="12BC8325" w14:textId="4B816DA1" w:rsidR="00CB62DE" w:rsidRPr="00E05C1D" w:rsidRDefault="00CB62DE" w:rsidP="00B4095F">
      <w:pPr>
        <w:pStyle w:val="NormalWeb"/>
        <w:spacing w:before="0" w:beforeAutospacing="0" w:after="0" w:afterAutospacing="0"/>
        <w:rPr>
          <w:bCs/>
        </w:rPr>
      </w:pPr>
      <w:r w:rsidRPr="00B4095F">
        <w:rPr>
          <w:b/>
          <w:bCs/>
          <w:u w:val="single"/>
        </w:rPr>
        <w:t xml:space="preserve">Invited </w:t>
      </w:r>
      <w:r w:rsidR="00A46510">
        <w:rPr>
          <w:b/>
          <w:bCs/>
          <w:u w:val="single"/>
        </w:rPr>
        <w:t>Lectures</w:t>
      </w:r>
      <w:r w:rsidR="00A46510">
        <w:rPr>
          <w:b/>
          <w:bCs/>
        </w:rPr>
        <w:t xml:space="preserve"> </w:t>
      </w:r>
    </w:p>
    <w:p w14:paraId="64FFDE02" w14:textId="77777777" w:rsidR="00CB62DE" w:rsidRDefault="00CB62DE" w:rsidP="00B4095F">
      <w:pPr>
        <w:pStyle w:val="NormalWeb"/>
        <w:spacing w:before="0" w:beforeAutospacing="0" w:after="0" w:afterAutospacing="0"/>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E05C1D" w:rsidRPr="002E0E97" w14:paraId="0AFE5C69"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F4DC13" w14:textId="77777777" w:rsidR="00E05C1D" w:rsidRPr="002E0E97" w:rsidRDefault="00E05C1D" w:rsidP="001C697F">
            <w:pPr>
              <w:pStyle w:val="CommentText"/>
              <w:tabs>
                <w:tab w:val="left" w:pos="3214"/>
              </w:tabs>
              <w:outlineLvl w:val="0"/>
              <w:rPr>
                <w:sz w:val="24"/>
                <w:szCs w:val="24"/>
              </w:rPr>
            </w:pPr>
            <w:r>
              <w:rPr>
                <w:sz w:val="24"/>
                <w:szCs w:val="24"/>
              </w:rPr>
              <w:t>Y</w:t>
            </w:r>
            <w:r w:rsidRPr="002E0E97">
              <w:rPr>
                <w:sz w:val="24"/>
                <w:szCs w:val="24"/>
              </w:rPr>
              <w:t>ear(s)</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ABAD94" w14:textId="77777777" w:rsidR="00E05C1D" w:rsidRPr="002E0E97" w:rsidRDefault="00E05C1D" w:rsidP="001C697F">
            <w:pPr>
              <w:pStyle w:val="NormalWeb"/>
              <w:spacing w:before="0" w:beforeAutospacing="0" w:after="0" w:afterAutospacing="0"/>
              <w:outlineLvl w:val="0"/>
            </w:pPr>
            <w:r>
              <w:t>Title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2ED716" w14:textId="77777777" w:rsidR="00E05C1D" w:rsidRPr="002E0E97" w:rsidRDefault="00E05C1D" w:rsidP="001C697F">
            <w:pPr>
              <w:pStyle w:val="NormalWeb"/>
              <w:spacing w:before="0" w:beforeAutospacing="0" w:after="0" w:afterAutospacing="0"/>
              <w:outlineLvl w:val="0"/>
            </w:pPr>
            <w:r>
              <w:t>Location</w:t>
            </w:r>
          </w:p>
        </w:tc>
      </w:tr>
      <w:tr w:rsidR="00E05C1D" w:rsidRPr="002E0E97" w14:paraId="3A75ECE0" w14:textId="77777777" w:rsidTr="001C697F">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2BCD75" w14:textId="77777777" w:rsidR="00E05C1D" w:rsidRPr="002E0E97" w:rsidRDefault="00E05C1D" w:rsidP="001C697F">
            <w:pPr>
              <w:pStyle w:val="NormalWeb"/>
              <w:spacing w:before="0" w:beforeAutospacing="0" w:after="0" w:afterAutospacing="0"/>
              <w:outlineLvl w:val="0"/>
            </w:pPr>
            <w:r>
              <w:rPr>
                <w:u w:val="single"/>
              </w:rPr>
              <w:t>International</w:t>
            </w:r>
          </w:p>
        </w:tc>
      </w:tr>
      <w:tr w:rsidR="00E05C1D" w:rsidRPr="002E0E97" w14:paraId="2BD1A5E3"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0D3261" w14:textId="45A619DF" w:rsidR="00E05C1D" w:rsidRPr="002E0E97" w:rsidRDefault="00F872A5" w:rsidP="001C697F">
            <w:pPr>
              <w:pStyle w:val="CommentText"/>
              <w:tabs>
                <w:tab w:val="left" w:pos="3214"/>
              </w:tabs>
              <w:outlineLvl w:val="0"/>
              <w:rPr>
                <w:sz w:val="24"/>
                <w:szCs w:val="24"/>
              </w:rPr>
            </w:pPr>
            <w:r>
              <w:rPr>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528761" w14:textId="3CAC0D07" w:rsidR="00E05C1D" w:rsidRPr="002E0E97" w:rsidRDefault="00305A7C" w:rsidP="001C697F">
            <w:pPr>
              <w:pStyle w:val="NormalWeb"/>
              <w:spacing w:before="0" w:beforeAutospacing="0" w:after="0" w:afterAutospacing="0"/>
              <w:outlineLvl w:val="0"/>
            </w:pPr>
            <w:r>
              <w:t xml:space="preserve">The Impacts of Oligohydramnios </w:t>
            </w:r>
            <w:r w:rsidR="0096280F">
              <w:t>and Impaired Type 1 Alveolar Cell Spreading on Lung Development and Pulmonary Hypoplasia</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2093C3" w14:textId="778BBFC8" w:rsidR="00E05C1D" w:rsidRPr="002E0E97" w:rsidRDefault="00305A7C" w:rsidP="001C697F">
            <w:pPr>
              <w:pStyle w:val="NormalWeb"/>
              <w:spacing w:before="0" w:beforeAutospacing="0" w:after="0" w:afterAutospacing="0"/>
              <w:outlineLvl w:val="0"/>
            </w:pPr>
            <w:r>
              <w:t>Toronto, Canada</w:t>
            </w:r>
          </w:p>
        </w:tc>
      </w:tr>
      <w:tr w:rsidR="004F59DE" w:rsidRPr="002E0E97" w14:paraId="131031FF"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6101D9" w14:textId="35DCC709" w:rsidR="004F59DE" w:rsidRDefault="00EE45B2" w:rsidP="001C697F">
            <w:pPr>
              <w:pStyle w:val="CommentText"/>
              <w:tabs>
                <w:tab w:val="left" w:pos="3214"/>
              </w:tabs>
              <w:outlineLvl w:val="0"/>
              <w:rPr>
                <w:sz w:val="24"/>
                <w:szCs w:val="24"/>
              </w:rPr>
            </w:pPr>
            <w:r>
              <w:rPr>
                <w:sz w:val="24"/>
                <w:szCs w:val="24"/>
              </w:rPr>
              <w:t>202</w:t>
            </w:r>
            <w:r w:rsidR="00DB0B82">
              <w:rPr>
                <w:sz w:val="24"/>
                <w:szCs w:val="24"/>
              </w:rPr>
              <w:t>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90CCC2" w14:textId="1B5E59F4" w:rsidR="004F59DE" w:rsidRDefault="00EE45B2" w:rsidP="001C697F">
            <w:pPr>
              <w:pStyle w:val="NormalWeb"/>
              <w:spacing w:before="0" w:beforeAutospacing="0" w:after="0" w:afterAutospacing="0"/>
              <w:outlineLvl w:val="0"/>
            </w:pPr>
            <w:r>
              <w:t>Gordon Seminar Series Keynote Speaker – The Impacts of Mechanical Force on Epithelial Cell Fate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0BE9AB" w14:textId="17389ACE" w:rsidR="004F59DE" w:rsidRDefault="00EE45B2" w:rsidP="001C697F">
            <w:pPr>
              <w:pStyle w:val="NormalWeb"/>
              <w:spacing w:before="0" w:beforeAutospacing="0" w:after="0" w:afterAutospacing="0"/>
              <w:outlineLvl w:val="0"/>
            </w:pPr>
            <w:r>
              <w:t>Barcelona, Spain</w:t>
            </w:r>
          </w:p>
        </w:tc>
      </w:tr>
      <w:tr w:rsidR="00E05C1D" w:rsidRPr="002E0E97" w14:paraId="550A53A9"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D5CDA8" w14:textId="77777777" w:rsidR="00E05C1D" w:rsidRPr="002E0E97" w:rsidRDefault="00E05C1D" w:rsidP="001C697F">
            <w:pPr>
              <w:pStyle w:val="CommentText"/>
              <w:tabs>
                <w:tab w:val="left" w:pos="3214"/>
              </w:tabs>
              <w:outlineLvl w:val="0"/>
              <w:rPr>
                <w:sz w:val="24"/>
                <w:szCs w:val="24"/>
              </w:rPr>
            </w:pP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3F77DB" w14:textId="77777777" w:rsidR="00E05C1D" w:rsidRPr="002E0E97" w:rsidRDefault="00E05C1D" w:rsidP="001C697F">
            <w:pPr>
              <w:pStyle w:val="NormalWeb"/>
              <w:spacing w:before="0" w:beforeAutospacing="0" w:after="0" w:afterAutospacing="0"/>
              <w:outlineLvl w:val="0"/>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E5CD85" w14:textId="77777777" w:rsidR="00E05C1D" w:rsidRPr="002E0E97" w:rsidRDefault="00E05C1D" w:rsidP="001C697F">
            <w:pPr>
              <w:pStyle w:val="NormalWeb"/>
              <w:spacing w:before="0" w:beforeAutospacing="0" w:after="0" w:afterAutospacing="0"/>
              <w:outlineLvl w:val="0"/>
            </w:pPr>
          </w:p>
        </w:tc>
      </w:tr>
      <w:tr w:rsidR="00E05C1D" w:rsidRPr="002E0E97" w14:paraId="77C46845" w14:textId="77777777" w:rsidTr="001C697F">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386D43" w14:textId="77777777" w:rsidR="00E05C1D" w:rsidRPr="002E0E97" w:rsidRDefault="00E05C1D" w:rsidP="001C697F">
            <w:pPr>
              <w:pStyle w:val="NormalWeb"/>
              <w:spacing w:before="0" w:beforeAutospacing="0" w:after="0" w:afterAutospacing="0"/>
              <w:outlineLvl w:val="0"/>
            </w:pPr>
            <w:r>
              <w:rPr>
                <w:u w:val="single"/>
              </w:rPr>
              <w:t>National</w:t>
            </w:r>
          </w:p>
        </w:tc>
      </w:tr>
      <w:tr w:rsidR="00E05C1D" w:rsidRPr="002E0E97" w14:paraId="37D7B532"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E12377" w14:textId="51E68689" w:rsidR="00E05C1D" w:rsidRPr="002E0E97" w:rsidRDefault="004D1D91" w:rsidP="001C697F">
            <w:pPr>
              <w:pStyle w:val="CommentText"/>
              <w:tabs>
                <w:tab w:val="left" w:pos="3214"/>
              </w:tabs>
              <w:outlineLvl w:val="0"/>
              <w:rPr>
                <w:sz w:val="24"/>
                <w:szCs w:val="24"/>
              </w:rPr>
            </w:pPr>
            <w:r>
              <w:rPr>
                <w:sz w:val="24"/>
                <w:szCs w:val="24"/>
              </w:rPr>
              <w:t>202</w:t>
            </w:r>
            <w:r w:rsidR="00F872A5">
              <w:rPr>
                <w:sz w:val="24"/>
                <w:szCs w:val="24"/>
              </w:rPr>
              <w:t>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1A6493" w14:textId="50E644BD" w:rsidR="00E05C1D" w:rsidRPr="002E0E97" w:rsidRDefault="006E4CCB" w:rsidP="001C697F">
            <w:pPr>
              <w:pStyle w:val="NormalWeb"/>
              <w:spacing w:before="0" w:beforeAutospacing="0" w:after="0" w:afterAutospacing="0"/>
              <w:outlineLvl w:val="0"/>
            </w:pPr>
            <w:r>
              <w:t xml:space="preserve">Exploring </w:t>
            </w:r>
            <w:r w:rsidR="00B95980">
              <w:t>Biophysical Force and Type 1 Alveolar Epithelial Cell Fate and Function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9114CC" w14:textId="2F5D0DB2" w:rsidR="00E05C1D" w:rsidRPr="002E0E97" w:rsidRDefault="00B95980" w:rsidP="001C697F">
            <w:pPr>
              <w:pStyle w:val="NormalWeb"/>
              <w:spacing w:before="0" w:beforeAutospacing="0" w:after="0" w:afterAutospacing="0"/>
              <w:outlineLvl w:val="0"/>
            </w:pPr>
            <w:r>
              <w:t>Dallas, TX</w:t>
            </w:r>
          </w:p>
        </w:tc>
      </w:tr>
      <w:tr w:rsidR="00E05C1D" w:rsidRPr="002E0E97" w14:paraId="125CED1F"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4F05F8" w14:textId="627560CA" w:rsidR="00E05C1D" w:rsidRPr="002E0E97" w:rsidRDefault="00B95980" w:rsidP="001C697F">
            <w:pPr>
              <w:pStyle w:val="CommentText"/>
              <w:tabs>
                <w:tab w:val="left" w:pos="3214"/>
              </w:tabs>
              <w:outlineLvl w:val="0"/>
              <w:rPr>
                <w:sz w:val="24"/>
                <w:szCs w:val="24"/>
              </w:rPr>
            </w:pPr>
            <w:r>
              <w:rPr>
                <w:sz w:val="24"/>
                <w:szCs w:val="24"/>
              </w:rPr>
              <w:t>202</w:t>
            </w:r>
            <w:r w:rsidR="00F872A5">
              <w:rPr>
                <w:sz w:val="24"/>
                <w:szCs w:val="24"/>
              </w:rPr>
              <w:t>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A4EDE3" w14:textId="6A61291F" w:rsidR="00E05C1D" w:rsidRPr="002E0E97" w:rsidRDefault="00B95980" w:rsidP="001C697F">
            <w:pPr>
              <w:pStyle w:val="NormalWeb"/>
              <w:spacing w:before="0" w:beforeAutospacing="0" w:after="0" w:afterAutospacing="0"/>
              <w:outlineLvl w:val="0"/>
            </w:pPr>
            <w:r>
              <w:t>Exploring Biophysical Force and Type 1 Alveolar Epithelial Cell Fate and Function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46DB6F" w14:textId="37DAC98A" w:rsidR="00E05C1D" w:rsidRPr="002E0E97" w:rsidRDefault="00B95980" w:rsidP="001C697F">
            <w:pPr>
              <w:pStyle w:val="NormalWeb"/>
              <w:spacing w:before="0" w:beforeAutospacing="0" w:after="0" w:afterAutospacing="0"/>
              <w:outlineLvl w:val="0"/>
            </w:pPr>
            <w:r>
              <w:t>Cincinnati, OH</w:t>
            </w:r>
          </w:p>
        </w:tc>
      </w:tr>
      <w:tr w:rsidR="00B95980" w:rsidRPr="002E0E97" w14:paraId="7AF5F599"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A023ED" w14:textId="77777777" w:rsidR="00B95980" w:rsidRPr="002E0E97" w:rsidRDefault="00B95980" w:rsidP="001C697F">
            <w:pPr>
              <w:pStyle w:val="CommentText"/>
              <w:tabs>
                <w:tab w:val="left" w:pos="3214"/>
              </w:tabs>
              <w:outlineLvl w:val="0"/>
              <w:rPr>
                <w:sz w:val="24"/>
                <w:szCs w:val="24"/>
              </w:rPr>
            </w:pP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8EE8E1" w14:textId="77777777" w:rsidR="00B95980" w:rsidRPr="002E0E97" w:rsidRDefault="00B95980" w:rsidP="001C697F">
            <w:pPr>
              <w:pStyle w:val="NormalWeb"/>
              <w:spacing w:before="0" w:beforeAutospacing="0" w:after="0" w:afterAutospacing="0"/>
              <w:outlineLvl w:val="0"/>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88D8E6" w14:textId="77777777" w:rsidR="00B95980" w:rsidRPr="002E0E97" w:rsidRDefault="00B95980" w:rsidP="001C697F">
            <w:pPr>
              <w:pStyle w:val="NormalWeb"/>
              <w:spacing w:before="0" w:beforeAutospacing="0" w:after="0" w:afterAutospacing="0"/>
              <w:outlineLvl w:val="0"/>
            </w:pPr>
          </w:p>
        </w:tc>
      </w:tr>
      <w:tr w:rsidR="00E05C1D" w:rsidRPr="002E0E97" w14:paraId="5C2A74B1" w14:textId="77777777" w:rsidTr="001C697F">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016FCB" w14:textId="77777777" w:rsidR="00E05C1D" w:rsidRPr="002E0E97" w:rsidRDefault="00E05C1D" w:rsidP="001C697F">
            <w:pPr>
              <w:pStyle w:val="NormalWeb"/>
              <w:spacing w:before="0" w:beforeAutospacing="0" w:after="0" w:afterAutospacing="0"/>
              <w:outlineLvl w:val="0"/>
            </w:pPr>
            <w:r>
              <w:rPr>
                <w:u w:val="single"/>
              </w:rPr>
              <w:t>Regional/Local</w:t>
            </w:r>
          </w:p>
        </w:tc>
      </w:tr>
      <w:tr w:rsidR="00E05C1D" w:rsidRPr="002E0E97" w14:paraId="094C416A"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CBA21C" w14:textId="0965F018" w:rsidR="00E05C1D" w:rsidRPr="002E0E97" w:rsidRDefault="00621C2C" w:rsidP="001C697F">
            <w:pPr>
              <w:pStyle w:val="CommentText"/>
              <w:tabs>
                <w:tab w:val="left" w:pos="3214"/>
              </w:tabs>
              <w:outlineLvl w:val="0"/>
              <w:rPr>
                <w:sz w:val="24"/>
                <w:szCs w:val="24"/>
              </w:rPr>
            </w:pPr>
            <w:r>
              <w:rPr>
                <w:sz w:val="24"/>
                <w:szCs w:val="24"/>
              </w:rPr>
              <w:lastRenderedPageBreak/>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16F706" w14:textId="159ACD42" w:rsidR="00E05C1D" w:rsidRPr="002E0E97" w:rsidRDefault="001B402F" w:rsidP="001C697F">
            <w:pPr>
              <w:pStyle w:val="NormalWeb"/>
              <w:spacing w:before="0" w:beforeAutospacing="0" w:after="0" w:afterAutospacing="0"/>
              <w:outlineLvl w:val="0"/>
            </w:pPr>
            <w:r w:rsidRPr="001B402F">
              <w:t>Loss of TGFβ impacts type 1 alveolar epithelial cell-mediated extracellular matrix production and cell plasticity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0F5569" w14:textId="56F6A318" w:rsidR="00E05C1D" w:rsidRPr="002E0E97" w:rsidRDefault="001B402F" w:rsidP="001C697F">
            <w:pPr>
              <w:pStyle w:val="NormalWeb"/>
              <w:spacing w:before="0" w:beforeAutospacing="0" w:after="0" w:afterAutospacing="0"/>
              <w:outlineLvl w:val="0"/>
            </w:pPr>
            <w:r>
              <w:t>Philadelphia, PA</w:t>
            </w:r>
          </w:p>
        </w:tc>
      </w:tr>
      <w:tr w:rsidR="00E05C1D" w:rsidRPr="002E0E97" w14:paraId="75E75199"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762FB0" w14:textId="77777777" w:rsidR="00E05C1D" w:rsidRPr="002E0E97" w:rsidRDefault="00E05C1D" w:rsidP="001C697F">
            <w:pPr>
              <w:pStyle w:val="CommentText"/>
              <w:tabs>
                <w:tab w:val="left" w:pos="3214"/>
              </w:tabs>
              <w:outlineLvl w:val="0"/>
              <w:rPr>
                <w:sz w:val="24"/>
                <w:szCs w:val="24"/>
              </w:rPr>
            </w:pP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1044E9" w14:textId="77777777" w:rsidR="00E05C1D" w:rsidRPr="002E0E97" w:rsidRDefault="00E05C1D" w:rsidP="001C697F">
            <w:pPr>
              <w:pStyle w:val="NormalWeb"/>
              <w:spacing w:before="0" w:beforeAutospacing="0" w:after="0" w:afterAutospacing="0"/>
              <w:outlineLvl w:val="0"/>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306D8B" w14:textId="77777777" w:rsidR="00E05C1D" w:rsidRPr="002E0E97" w:rsidRDefault="00E05C1D" w:rsidP="001C697F">
            <w:pPr>
              <w:pStyle w:val="NormalWeb"/>
              <w:spacing w:before="0" w:beforeAutospacing="0" w:after="0" w:afterAutospacing="0"/>
              <w:outlineLvl w:val="0"/>
            </w:pPr>
          </w:p>
        </w:tc>
      </w:tr>
    </w:tbl>
    <w:p w14:paraId="46324E32" w14:textId="77777777" w:rsidR="00283240" w:rsidRDefault="00283240" w:rsidP="00B4095F">
      <w:pPr>
        <w:pStyle w:val="NormalWeb"/>
        <w:spacing w:before="0" w:beforeAutospacing="0" w:after="0" w:afterAutospacing="0"/>
        <w:rPr>
          <w:b/>
          <w:bCs/>
          <w:u w:val="single"/>
        </w:rPr>
      </w:pPr>
    </w:p>
    <w:p w14:paraId="5384B3D9" w14:textId="22199880" w:rsidR="0054021E" w:rsidRPr="00A72BF1" w:rsidRDefault="0054021E" w:rsidP="0054021E">
      <w:pPr>
        <w:outlineLvl w:val="0"/>
        <w:rPr>
          <w:b/>
          <w:bCs/>
          <w:u w:val="single"/>
        </w:rPr>
      </w:pPr>
      <w:r w:rsidRPr="00B4095F">
        <w:rPr>
          <w:b/>
          <w:bCs/>
          <w:u w:val="single"/>
        </w:rPr>
        <w:t>Technological and Other Scientific Innovations</w:t>
      </w:r>
      <w:r w:rsidRPr="00A72BF1">
        <w:t xml:space="preserve"> </w:t>
      </w:r>
    </w:p>
    <w:p w14:paraId="24F46047" w14:textId="77777777" w:rsidR="0054021E" w:rsidRPr="00B4095F" w:rsidRDefault="0054021E" w:rsidP="0054021E">
      <w:pPr>
        <w:outlineLvl w:val="0"/>
        <w:rPr>
          <w:b/>
          <w:bCs/>
          <w:u w:val="single"/>
        </w:rPr>
      </w:pPr>
    </w:p>
    <w:tbl>
      <w:tblPr>
        <w:tblStyle w:val="TableGrid"/>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A0" w:firstRow="1" w:lastRow="0" w:firstColumn="1" w:lastColumn="0" w:noHBand="0" w:noVBand="0"/>
      </w:tblPr>
      <w:tblGrid>
        <w:gridCol w:w="10218"/>
      </w:tblGrid>
      <w:tr w:rsidR="0054021E" w:rsidRPr="002E0E97" w14:paraId="7C4E94CA" w14:textId="77777777" w:rsidTr="0060171C">
        <w:tc>
          <w:tcPr>
            <w:tcW w:w="10218" w:type="dxa"/>
            <w:tcMar>
              <w:top w:w="58" w:type="dxa"/>
              <w:left w:w="115" w:type="dxa"/>
              <w:bottom w:w="58" w:type="dxa"/>
              <w:right w:w="115" w:type="dxa"/>
            </w:tcMar>
          </w:tcPr>
          <w:p w14:paraId="4E1E5278" w14:textId="77777777" w:rsidR="0054021E" w:rsidRPr="002E0E97" w:rsidRDefault="0054021E" w:rsidP="0060171C"/>
        </w:tc>
      </w:tr>
      <w:tr w:rsidR="0054021E" w:rsidRPr="002E0E97" w14:paraId="6F06F18D" w14:textId="77777777" w:rsidTr="0060171C">
        <w:tc>
          <w:tcPr>
            <w:tcW w:w="10218" w:type="dxa"/>
            <w:tcMar>
              <w:top w:w="58" w:type="dxa"/>
              <w:left w:w="115" w:type="dxa"/>
              <w:bottom w:w="58" w:type="dxa"/>
              <w:right w:w="115" w:type="dxa"/>
            </w:tcMar>
          </w:tcPr>
          <w:p w14:paraId="6DAF095C" w14:textId="77777777" w:rsidR="0054021E" w:rsidRPr="002E0E97" w:rsidRDefault="0054021E" w:rsidP="0060171C"/>
        </w:tc>
      </w:tr>
    </w:tbl>
    <w:p w14:paraId="5390B689" w14:textId="77777777" w:rsidR="00CB62DE" w:rsidRPr="002E0E97" w:rsidRDefault="00CB62DE" w:rsidP="00B4095F">
      <w:pPr>
        <w:pStyle w:val="NormalWeb"/>
        <w:spacing w:before="0" w:beforeAutospacing="0" w:after="0" w:afterAutospacing="0"/>
        <w:rPr>
          <w:b/>
          <w:bCs/>
        </w:rPr>
      </w:pPr>
    </w:p>
    <w:p w14:paraId="71B787B3" w14:textId="77777777" w:rsidR="00CB62DE" w:rsidRDefault="009A5057" w:rsidP="00B4095F">
      <w:pPr>
        <w:outlineLvl w:val="0"/>
      </w:pPr>
      <w:r w:rsidRPr="00B4095F">
        <w:rPr>
          <w:b/>
          <w:bCs/>
          <w:u w:val="single"/>
        </w:rPr>
        <w:t>Bibliography</w:t>
      </w:r>
      <w:r w:rsidR="00CB62DE" w:rsidRPr="00B4095F">
        <w:t xml:space="preserve"> </w:t>
      </w:r>
    </w:p>
    <w:p w14:paraId="28DDC761" w14:textId="77777777" w:rsidR="00B4095F" w:rsidRPr="00B4095F" w:rsidRDefault="00B4095F" w:rsidP="00B4095F">
      <w:pPr>
        <w:outlineLvl w:val="0"/>
        <w:rPr>
          <w:i/>
          <w:iCs/>
          <w:u w:val="single"/>
        </w:rPr>
      </w:pPr>
    </w:p>
    <w:p w14:paraId="5F3696B3" w14:textId="46B27A5F" w:rsidR="00CB62DE" w:rsidRPr="00B4095F" w:rsidRDefault="00CB62DE" w:rsidP="00B4095F">
      <w:pPr>
        <w:pStyle w:val="NormalWeb"/>
        <w:tabs>
          <w:tab w:val="num" w:pos="1320"/>
        </w:tabs>
        <w:spacing w:before="0" w:beforeAutospacing="0" w:after="0" w:afterAutospacing="0"/>
        <w:rPr>
          <w:b/>
          <w:bCs/>
        </w:rPr>
      </w:pPr>
      <w:r w:rsidRPr="00B4095F">
        <w:rPr>
          <w:b/>
          <w:bCs/>
        </w:rPr>
        <w:t>Peer</w:t>
      </w:r>
      <w:r w:rsidR="009A5057" w:rsidRPr="00B4095F">
        <w:rPr>
          <w:b/>
          <w:bCs/>
        </w:rPr>
        <w:t>-</w:t>
      </w:r>
      <w:r w:rsidRPr="00B4095F">
        <w:rPr>
          <w:b/>
          <w:bCs/>
        </w:rPr>
        <w:t xml:space="preserve">Reviewed Publications </w:t>
      </w:r>
    </w:p>
    <w:p w14:paraId="4C402F49" w14:textId="77777777" w:rsidR="00C55D03" w:rsidRDefault="00C55D03" w:rsidP="00B4095F">
      <w:pPr>
        <w:ind w:left="120"/>
        <w:rPr>
          <w:u w:val="single"/>
        </w:rPr>
      </w:pPr>
    </w:p>
    <w:p w14:paraId="5562F0B0" w14:textId="77777777" w:rsidR="00E43744" w:rsidRPr="002E0E97" w:rsidRDefault="006A19F2" w:rsidP="00B4095F">
      <w:pPr>
        <w:ind w:left="120"/>
        <w:rPr>
          <w:u w:val="single"/>
        </w:rPr>
      </w:pPr>
      <w:r>
        <w:rPr>
          <w:u w:val="single"/>
        </w:rPr>
        <w:t xml:space="preserve">Original </w:t>
      </w:r>
      <w:r w:rsidR="00E43744" w:rsidRPr="002E0E97">
        <w:rPr>
          <w:u w:val="single"/>
        </w:rPr>
        <w:t xml:space="preserve">Research </w:t>
      </w:r>
      <w:r>
        <w:rPr>
          <w:u w:val="single"/>
        </w:rPr>
        <w:t>Articles</w:t>
      </w:r>
    </w:p>
    <w:p w14:paraId="4FB882BA" w14:textId="77777777" w:rsidR="00551CC2" w:rsidRPr="002E0E97" w:rsidRDefault="00551CC2" w:rsidP="00B4095F">
      <w:pPr>
        <w:ind w:left="480"/>
        <w:rPr>
          <w:u w:val="single"/>
        </w:rPr>
      </w:pPr>
    </w:p>
    <w:tbl>
      <w:tblPr>
        <w:tblStyle w:val="TableGrid"/>
        <w:tblW w:w="0" w:type="auto"/>
        <w:tblInd w:w="2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A0" w:firstRow="1" w:lastRow="0" w:firstColumn="1" w:lastColumn="0" w:noHBand="0" w:noVBand="0"/>
      </w:tblPr>
      <w:tblGrid>
        <w:gridCol w:w="705"/>
        <w:gridCol w:w="9285"/>
      </w:tblGrid>
      <w:tr w:rsidR="00E43744" w:rsidRPr="002E0E97" w14:paraId="44B41828" w14:textId="77777777" w:rsidTr="00B7304A">
        <w:trPr>
          <w:trHeight w:val="360"/>
        </w:trPr>
        <w:tc>
          <w:tcPr>
            <w:tcW w:w="720" w:type="dxa"/>
          </w:tcPr>
          <w:p w14:paraId="747BFDE5" w14:textId="77777777" w:rsidR="00E43744" w:rsidRPr="00E43744" w:rsidRDefault="00E43744" w:rsidP="00B4095F">
            <w:pPr>
              <w:numPr>
                <w:ilvl w:val="0"/>
                <w:numId w:val="4"/>
              </w:numPr>
              <w:ind w:left="360"/>
            </w:pPr>
          </w:p>
        </w:tc>
        <w:tc>
          <w:tcPr>
            <w:tcW w:w="9492" w:type="dxa"/>
          </w:tcPr>
          <w:p w14:paraId="53C842B6" w14:textId="648E9308" w:rsidR="00E43744" w:rsidRPr="009667AA" w:rsidRDefault="009667AA" w:rsidP="00B4095F">
            <w:r w:rsidRPr="009667AA">
              <w:t xml:space="preserve">Sharma R, </w:t>
            </w:r>
            <w:r w:rsidRPr="009667AA">
              <w:rPr>
                <w:u w:val="single"/>
              </w:rPr>
              <w:t>Callaway D</w:t>
            </w:r>
            <w:r w:rsidRPr="009667AA">
              <w:t xml:space="preserve">, Vanegas D, Bendele M, Lopez-Cruzan M, Horn D, Guda T, Fajardo R, Abboud-Werner S, Herman B. Caspase-2 maintains bone homeostasis by inducing apoptosis of oxidatively-damaged osteoclasts. </w:t>
            </w:r>
            <w:proofErr w:type="spellStart"/>
            <w:r w:rsidRPr="009667AA">
              <w:t>PLoS</w:t>
            </w:r>
            <w:proofErr w:type="spellEnd"/>
            <w:r w:rsidRPr="009667AA">
              <w:t xml:space="preserve"> One. 2014 Apr 1;9(4</w:t>
            </w:r>
            <w:proofErr w:type="gramStart"/>
            <w:r w:rsidRPr="009667AA">
              <w:t>):e</w:t>
            </w:r>
            <w:proofErr w:type="gramEnd"/>
            <w:r w:rsidRPr="009667AA">
              <w:t>93696. PMID: 24691516; PMCID: PMC3972236.</w:t>
            </w:r>
          </w:p>
        </w:tc>
      </w:tr>
      <w:tr w:rsidR="00E43744" w:rsidRPr="002E0E97" w14:paraId="73C0A084" w14:textId="77777777" w:rsidTr="00B7304A">
        <w:trPr>
          <w:trHeight w:val="360"/>
        </w:trPr>
        <w:tc>
          <w:tcPr>
            <w:tcW w:w="720" w:type="dxa"/>
          </w:tcPr>
          <w:p w14:paraId="4C0FA0C7" w14:textId="77777777" w:rsidR="00E43744" w:rsidRPr="00E43744" w:rsidRDefault="00E43744" w:rsidP="00B4095F">
            <w:pPr>
              <w:numPr>
                <w:ilvl w:val="0"/>
                <w:numId w:val="4"/>
              </w:numPr>
              <w:ind w:left="360"/>
            </w:pPr>
          </w:p>
        </w:tc>
        <w:tc>
          <w:tcPr>
            <w:tcW w:w="9492" w:type="dxa"/>
          </w:tcPr>
          <w:p w14:paraId="0E97E1DD" w14:textId="0018A17B" w:rsidR="00E43744" w:rsidRPr="00F14DF5" w:rsidRDefault="00F14DF5" w:rsidP="00B4095F">
            <w:r w:rsidRPr="00F14DF5">
              <w:t xml:space="preserve">Zhang J, Zhang HY, Zhang M, Qiu ZY, Wu YP, </w:t>
            </w:r>
            <w:r w:rsidRPr="00F14DF5">
              <w:rPr>
                <w:u w:val="single"/>
              </w:rPr>
              <w:t>Callaway DA</w:t>
            </w:r>
            <w:r w:rsidRPr="00F14DF5">
              <w:t xml:space="preserve">, Jiang JX, Lu L, Jing L, Yang T, Wang MQ. Connexin43 hemichannels mediate small molecule exchange between chondrocytes and matrix in </w:t>
            </w:r>
            <w:proofErr w:type="gramStart"/>
            <w:r w:rsidRPr="00F14DF5">
              <w:t>biomechanically-stimulated</w:t>
            </w:r>
            <w:proofErr w:type="gramEnd"/>
            <w:r w:rsidRPr="00F14DF5">
              <w:t xml:space="preserve"> temporomandibular joint cartilage. Osteoarthritis Cartilage. 2014 Jun;22(6):822-30. PMID: 24704497; PMCID: PMC4706739.</w:t>
            </w:r>
          </w:p>
        </w:tc>
      </w:tr>
      <w:tr w:rsidR="00E43744" w:rsidRPr="002E0E97" w14:paraId="64DA7D55" w14:textId="77777777" w:rsidTr="00B7304A">
        <w:trPr>
          <w:trHeight w:val="360"/>
        </w:trPr>
        <w:tc>
          <w:tcPr>
            <w:tcW w:w="720" w:type="dxa"/>
          </w:tcPr>
          <w:p w14:paraId="3FDAE1DD" w14:textId="77777777" w:rsidR="00E43744" w:rsidRPr="00E43744" w:rsidRDefault="00E43744" w:rsidP="00B4095F">
            <w:pPr>
              <w:numPr>
                <w:ilvl w:val="0"/>
                <w:numId w:val="4"/>
              </w:numPr>
              <w:ind w:left="360"/>
            </w:pPr>
          </w:p>
        </w:tc>
        <w:tc>
          <w:tcPr>
            <w:tcW w:w="9492" w:type="dxa"/>
          </w:tcPr>
          <w:p w14:paraId="4B17A324" w14:textId="1878D852" w:rsidR="00E43744" w:rsidRPr="00DF2C2D" w:rsidRDefault="00DF2C2D" w:rsidP="00B4095F">
            <w:r w:rsidRPr="00DF2C2D">
              <w:t xml:space="preserve">Tiwari M, Sharma LK, Vanegas D, </w:t>
            </w:r>
            <w:r w:rsidRPr="00DF2C2D">
              <w:rPr>
                <w:u w:val="single"/>
              </w:rPr>
              <w:t>Callaway DA</w:t>
            </w:r>
            <w:r w:rsidRPr="00DF2C2D">
              <w:t>, Bai Y, Lechleiter JD, Herman B. A nonapoptotic role for CASP2/caspase 2: modulation of autophagy. Autophagy. 2014 Jun;10(6):1054-70. PMID: 24879153; PMCID: PMC4091168.</w:t>
            </w:r>
          </w:p>
        </w:tc>
      </w:tr>
      <w:tr w:rsidR="00E43744" w:rsidRPr="002E0E97" w14:paraId="75C52543" w14:textId="77777777" w:rsidTr="00B7304A">
        <w:trPr>
          <w:trHeight w:val="360"/>
        </w:trPr>
        <w:tc>
          <w:tcPr>
            <w:tcW w:w="720" w:type="dxa"/>
          </w:tcPr>
          <w:p w14:paraId="2D071D3E" w14:textId="77777777" w:rsidR="00E43744" w:rsidRPr="00E43744" w:rsidRDefault="00E43744" w:rsidP="00B4095F">
            <w:pPr>
              <w:numPr>
                <w:ilvl w:val="0"/>
                <w:numId w:val="4"/>
              </w:numPr>
              <w:ind w:left="360"/>
            </w:pPr>
          </w:p>
        </w:tc>
        <w:tc>
          <w:tcPr>
            <w:tcW w:w="9492" w:type="dxa"/>
          </w:tcPr>
          <w:p w14:paraId="04F99491" w14:textId="1F10315D" w:rsidR="00E43744" w:rsidRPr="006C315F" w:rsidRDefault="006C315F" w:rsidP="00B4095F">
            <w:r w:rsidRPr="006C315F">
              <w:t xml:space="preserve">Xu H, Gu S, Riquelme MA, Burra S, </w:t>
            </w:r>
            <w:r w:rsidRPr="006C315F">
              <w:rPr>
                <w:u w:val="single"/>
              </w:rPr>
              <w:t>Callaway D</w:t>
            </w:r>
            <w:r w:rsidRPr="006C315F">
              <w:t xml:space="preserve">, Cheng H, Guda T, Schmitz J, Fajardo RJ, Werner SL, Zhao H, Shang P, Johnson ML, </w:t>
            </w:r>
            <w:proofErr w:type="spellStart"/>
            <w:r w:rsidRPr="006C315F">
              <w:t>Bonewald</w:t>
            </w:r>
            <w:proofErr w:type="spellEnd"/>
            <w:r w:rsidRPr="006C315F">
              <w:t xml:space="preserve"> LF, Jiang JX. Connexin 43 channels are essential for normal bone structure and osteocyte viability. J Bone Miner Res. 2015 Mar;30(3):436-48. PMID: 25270829; PMCID: PMC4333056.</w:t>
            </w:r>
          </w:p>
        </w:tc>
      </w:tr>
      <w:tr w:rsidR="00E43744" w:rsidRPr="002E0E97" w14:paraId="251A8B3B" w14:textId="77777777" w:rsidTr="00B7304A">
        <w:trPr>
          <w:trHeight w:val="360"/>
        </w:trPr>
        <w:tc>
          <w:tcPr>
            <w:tcW w:w="720" w:type="dxa"/>
          </w:tcPr>
          <w:p w14:paraId="27336A16" w14:textId="77777777" w:rsidR="00E43744" w:rsidRPr="00E43744" w:rsidRDefault="00E43744" w:rsidP="00B4095F">
            <w:pPr>
              <w:numPr>
                <w:ilvl w:val="0"/>
                <w:numId w:val="4"/>
              </w:numPr>
              <w:ind w:left="360"/>
            </w:pPr>
          </w:p>
        </w:tc>
        <w:tc>
          <w:tcPr>
            <w:tcW w:w="9492" w:type="dxa"/>
          </w:tcPr>
          <w:p w14:paraId="7A799373" w14:textId="39F67E61" w:rsidR="00E43744" w:rsidRPr="004B62CA" w:rsidRDefault="004B62CA" w:rsidP="00B4095F">
            <w:r w:rsidRPr="004B62CA">
              <w:t xml:space="preserve">Dao V, </w:t>
            </w:r>
            <w:proofErr w:type="spellStart"/>
            <w:r w:rsidRPr="004B62CA">
              <w:t>Pandeswara</w:t>
            </w:r>
            <w:proofErr w:type="spellEnd"/>
            <w:r w:rsidRPr="004B62CA">
              <w:t xml:space="preserve"> S, Liu Y, </w:t>
            </w:r>
            <w:proofErr w:type="spellStart"/>
            <w:r w:rsidRPr="004B62CA">
              <w:t>Hurez</w:t>
            </w:r>
            <w:proofErr w:type="spellEnd"/>
            <w:r w:rsidRPr="004B62CA">
              <w:t xml:space="preserve"> V, Dodds S, </w:t>
            </w:r>
            <w:r w:rsidRPr="004B62CA">
              <w:rPr>
                <w:u w:val="single"/>
              </w:rPr>
              <w:t>Callaway D</w:t>
            </w:r>
            <w:r w:rsidRPr="004B62CA">
              <w:t>, Liu A, Hasty P, Sharp ZD, Curiel TJ. Prevention of carcinogen and inflammation-induced dermal cancer by oral rapamycin includes reducing genetic damage. Cancer Prev Res (Phila). 2015 May;8(5):400-9. PMID: 25736275; PMCID: PMC4417432.</w:t>
            </w:r>
          </w:p>
        </w:tc>
      </w:tr>
      <w:tr w:rsidR="00E43744" w:rsidRPr="002E0E97" w14:paraId="3EF50602" w14:textId="77777777" w:rsidTr="00B7304A">
        <w:trPr>
          <w:trHeight w:val="360"/>
        </w:trPr>
        <w:tc>
          <w:tcPr>
            <w:tcW w:w="720" w:type="dxa"/>
          </w:tcPr>
          <w:p w14:paraId="065C1201" w14:textId="77777777" w:rsidR="00E43744" w:rsidRPr="00E43744" w:rsidRDefault="00E43744" w:rsidP="00B4095F">
            <w:pPr>
              <w:numPr>
                <w:ilvl w:val="0"/>
                <w:numId w:val="4"/>
              </w:numPr>
              <w:ind w:left="360"/>
            </w:pPr>
          </w:p>
        </w:tc>
        <w:tc>
          <w:tcPr>
            <w:tcW w:w="9492" w:type="dxa"/>
          </w:tcPr>
          <w:p w14:paraId="152B735A" w14:textId="13A58AD3" w:rsidR="00E43744" w:rsidRPr="00585AC6" w:rsidRDefault="00585AC6" w:rsidP="00B4095F">
            <w:r w:rsidRPr="00585AC6">
              <w:rPr>
                <w:u w:val="single"/>
              </w:rPr>
              <w:t>Callaway DA</w:t>
            </w:r>
            <w:r w:rsidRPr="00585AC6">
              <w:t xml:space="preserve">, Riquelme MA, Sharma R, Lopez-Cruzan M, Herman BA, Jiang JX. Caspase-2 modulates </w:t>
            </w:r>
            <w:proofErr w:type="spellStart"/>
            <w:r w:rsidRPr="00585AC6">
              <w:t>osteoclastogenesis</w:t>
            </w:r>
            <w:proofErr w:type="spellEnd"/>
            <w:r w:rsidRPr="00585AC6">
              <w:t xml:space="preserve"> through down-regulating oxidative stress. Bone. 2015 </w:t>
            </w:r>
            <w:proofErr w:type="gramStart"/>
            <w:r w:rsidRPr="00585AC6">
              <w:t>Jul;76:40</w:t>
            </w:r>
            <w:proofErr w:type="gramEnd"/>
            <w:r w:rsidRPr="00585AC6">
              <w:t xml:space="preserve">-8. </w:t>
            </w:r>
            <w:proofErr w:type="spellStart"/>
            <w:r w:rsidRPr="00585AC6">
              <w:t>Epub</w:t>
            </w:r>
            <w:proofErr w:type="spellEnd"/>
            <w:r w:rsidRPr="00585AC6">
              <w:t xml:space="preserve"> 2015 Mar 19. PubMed PMID: 25796569.</w:t>
            </w:r>
          </w:p>
        </w:tc>
      </w:tr>
      <w:tr w:rsidR="006C315F" w:rsidRPr="002E0E97" w14:paraId="36617F82" w14:textId="77777777" w:rsidTr="00B7304A">
        <w:trPr>
          <w:trHeight w:val="360"/>
        </w:trPr>
        <w:tc>
          <w:tcPr>
            <w:tcW w:w="720" w:type="dxa"/>
          </w:tcPr>
          <w:p w14:paraId="7A5D9E0C" w14:textId="77777777" w:rsidR="006C315F" w:rsidRPr="00E43744" w:rsidRDefault="006C315F" w:rsidP="00B4095F">
            <w:pPr>
              <w:numPr>
                <w:ilvl w:val="0"/>
                <w:numId w:val="4"/>
              </w:numPr>
              <w:ind w:left="360"/>
            </w:pPr>
          </w:p>
        </w:tc>
        <w:tc>
          <w:tcPr>
            <w:tcW w:w="9492" w:type="dxa"/>
          </w:tcPr>
          <w:p w14:paraId="74853C26" w14:textId="76220225" w:rsidR="006C315F" w:rsidRPr="00B956B5" w:rsidRDefault="00B956B5" w:rsidP="00B4095F">
            <w:r w:rsidRPr="00B956B5">
              <w:rPr>
                <w:u w:val="single"/>
              </w:rPr>
              <w:t>Callaway DA</w:t>
            </w:r>
            <w:r w:rsidRPr="00B956B5">
              <w:t xml:space="preserve">, McGill-Vargas LL, Quinn A, Jordan JL, Winter LA, Anzueto D, Dick EJ Jr, Blanco CL. Prematurity disrupts glomeruli development, whereas prematurity and hyperglycemia lead to altered nephron maturation and increased oxidative stress in newborn baboons. </w:t>
            </w:r>
            <w:proofErr w:type="spellStart"/>
            <w:r w:rsidRPr="00B956B5">
              <w:t>Pediatr</w:t>
            </w:r>
            <w:proofErr w:type="spellEnd"/>
            <w:r w:rsidRPr="00B956B5">
              <w:t xml:space="preserve"> Res. 2018 Mar;83(3):702-711. PMID: 29166383; PMCID: PMC5902650.</w:t>
            </w:r>
          </w:p>
        </w:tc>
      </w:tr>
      <w:tr w:rsidR="00585AC6" w:rsidRPr="002E0E97" w14:paraId="147750B2" w14:textId="77777777" w:rsidTr="00B7304A">
        <w:trPr>
          <w:trHeight w:val="360"/>
        </w:trPr>
        <w:tc>
          <w:tcPr>
            <w:tcW w:w="720" w:type="dxa"/>
          </w:tcPr>
          <w:p w14:paraId="300F6366" w14:textId="77777777" w:rsidR="00585AC6" w:rsidRPr="00E43744" w:rsidRDefault="00585AC6" w:rsidP="00B4095F">
            <w:pPr>
              <w:numPr>
                <w:ilvl w:val="0"/>
                <w:numId w:val="4"/>
              </w:numPr>
              <w:ind w:left="360"/>
            </w:pPr>
          </w:p>
        </w:tc>
        <w:tc>
          <w:tcPr>
            <w:tcW w:w="9492" w:type="dxa"/>
          </w:tcPr>
          <w:p w14:paraId="59650B82" w14:textId="6E162D0B" w:rsidR="00585AC6" w:rsidRPr="00F95C6D" w:rsidRDefault="00F95C6D" w:rsidP="00B4095F">
            <w:r w:rsidRPr="00F95C6D">
              <w:t xml:space="preserve">Thom CS, Echevarria E, Osborne AD, </w:t>
            </w:r>
            <w:proofErr w:type="spellStart"/>
            <w:r w:rsidRPr="00F95C6D">
              <w:t>Carr</w:t>
            </w:r>
            <w:proofErr w:type="spellEnd"/>
            <w:r w:rsidRPr="00F95C6D">
              <w:t xml:space="preserve"> L, Rubey KM, Salazar B, </w:t>
            </w:r>
            <w:r w:rsidRPr="00F95C6D">
              <w:rPr>
                <w:u w:val="single"/>
              </w:rPr>
              <w:t>Callaway D</w:t>
            </w:r>
            <w:r w:rsidRPr="00F95C6D">
              <w:t xml:space="preserve">, Pawlowski T, Devine M, Kleinmann S, Witmer C, Flibotte J, Lambert MP. Extreme thrombocytosis is associated with critical illness and young age, but not increased thrombotic risk, in </w:t>
            </w:r>
            <w:r w:rsidRPr="00F95C6D">
              <w:lastRenderedPageBreak/>
              <w:t xml:space="preserve">hospitalized pediatric patients. J Throm </w:t>
            </w:r>
            <w:proofErr w:type="spellStart"/>
            <w:r w:rsidRPr="00F95C6D">
              <w:t>Haemost</w:t>
            </w:r>
            <w:proofErr w:type="spellEnd"/>
            <w:r w:rsidRPr="00F95C6D">
              <w:t>. 2020. PMID: 32979018 PMCID: PMC7855272</w:t>
            </w:r>
          </w:p>
        </w:tc>
      </w:tr>
      <w:tr w:rsidR="00F95C6D" w:rsidRPr="002E0E97" w14:paraId="66B4F069" w14:textId="77777777" w:rsidTr="00B7304A">
        <w:trPr>
          <w:trHeight w:val="360"/>
        </w:trPr>
        <w:tc>
          <w:tcPr>
            <w:tcW w:w="720" w:type="dxa"/>
          </w:tcPr>
          <w:p w14:paraId="539E6331" w14:textId="77777777" w:rsidR="00F95C6D" w:rsidRPr="00E43744" w:rsidRDefault="00F95C6D" w:rsidP="00B4095F">
            <w:pPr>
              <w:numPr>
                <w:ilvl w:val="0"/>
                <w:numId w:val="4"/>
              </w:numPr>
              <w:ind w:left="360"/>
            </w:pPr>
          </w:p>
        </w:tc>
        <w:tc>
          <w:tcPr>
            <w:tcW w:w="9492" w:type="dxa"/>
          </w:tcPr>
          <w:p w14:paraId="7E503958" w14:textId="46C8C358" w:rsidR="00F95C6D" w:rsidRPr="00A17FD8" w:rsidRDefault="00A17FD8" w:rsidP="00B4095F">
            <w:r w:rsidRPr="00A17FD8">
              <w:rPr>
                <w:u w:val="single"/>
              </w:rPr>
              <w:t>Callaway D</w:t>
            </w:r>
            <w:r w:rsidRPr="00A17FD8">
              <w:t>, Jiang W, Lingappan K, Moorthy B. Oxygen-mediated lung injury in mice lacking the gene for NRF2: Rescue with the cytochrome P4501A-inducer, beta-naphthoflavone, and differential sex-specific effects. Free Radic Biol Med. 2020 Aug; 160: 208-218. PMID: 32791187 PMCID: PMC7704914</w:t>
            </w:r>
          </w:p>
        </w:tc>
      </w:tr>
      <w:tr w:rsidR="00B956B5" w:rsidRPr="002E0E97" w14:paraId="16C96169" w14:textId="77777777" w:rsidTr="00B7304A">
        <w:trPr>
          <w:trHeight w:val="360"/>
        </w:trPr>
        <w:tc>
          <w:tcPr>
            <w:tcW w:w="720" w:type="dxa"/>
          </w:tcPr>
          <w:p w14:paraId="7A6825FB" w14:textId="77777777" w:rsidR="00B956B5" w:rsidRPr="00E43744" w:rsidRDefault="00B956B5" w:rsidP="00B4095F">
            <w:pPr>
              <w:numPr>
                <w:ilvl w:val="0"/>
                <w:numId w:val="4"/>
              </w:numPr>
              <w:ind w:left="360"/>
            </w:pPr>
          </w:p>
        </w:tc>
        <w:tc>
          <w:tcPr>
            <w:tcW w:w="9492" w:type="dxa"/>
          </w:tcPr>
          <w:p w14:paraId="0885F9B6" w14:textId="7F0A9570" w:rsidR="00B956B5" w:rsidRPr="008854E8" w:rsidRDefault="008854E8" w:rsidP="00B4095F">
            <w:r w:rsidRPr="008854E8">
              <w:t xml:space="preserve">Cardenas-Diaz FL, Liberti DC, Leach JP, Babu A, Barasch J, Shen T, Diaz-Miranda MA, Zhou S, Ying Y, </w:t>
            </w:r>
            <w:r w:rsidRPr="008854E8">
              <w:rPr>
                <w:u w:val="single"/>
              </w:rPr>
              <w:t>Callaway DA</w:t>
            </w:r>
            <w:r w:rsidRPr="008854E8">
              <w:t xml:space="preserve">, Morley MP, Morrisey EE. Temporal and spatial staging of lung alveolar regeneration is determined by the </w:t>
            </w:r>
            <w:proofErr w:type="spellStart"/>
            <w:r w:rsidRPr="008854E8">
              <w:t>grainyhead</w:t>
            </w:r>
            <w:proofErr w:type="spellEnd"/>
            <w:r w:rsidRPr="008854E8">
              <w:t xml:space="preserve"> transcription factor Tfcp2l1. Cell Reports. 2023 May 30;42(5):112451. PMID: 37119134 PMCID: PMC10360042.</w:t>
            </w:r>
          </w:p>
        </w:tc>
      </w:tr>
      <w:tr w:rsidR="008854E8" w:rsidRPr="002E0E97" w14:paraId="217CE62B" w14:textId="77777777" w:rsidTr="00B7304A">
        <w:trPr>
          <w:trHeight w:val="360"/>
        </w:trPr>
        <w:tc>
          <w:tcPr>
            <w:tcW w:w="720" w:type="dxa"/>
          </w:tcPr>
          <w:p w14:paraId="32907DD0" w14:textId="77777777" w:rsidR="008854E8" w:rsidRPr="00E43744" w:rsidRDefault="008854E8" w:rsidP="00B4095F">
            <w:pPr>
              <w:numPr>
                <w:ilvl w:val="0"/>
                <w:numId w:val="4"/>
              </w:numPr>
              <w:ind w:left="360"/>
            </w:pPr>
          </w:p>
        </w:tc>
        <w:tc>
          <w:tcPr>
            <w:tcW w:w="9492" w:type="dxa"/>
          </w:tcPr>
          <w:p w14:paraId="6C375320" w14:textId="6957CDE6" w:rsidR="008854E8" w:rsidRPr="00B10AA2" w:rsidRDefault="00B10AA2" w:rsidP="00B4095F">
            <w:r w:rsidRPr="00B10AA2">
              <w:rPr>
                <w:u w:val="single"/>
              </w:rPr>
              <w:t>Callaway DA</w:t>
            </w:r>
            <w:r w:rsidRPr="00B10AA2">
              <w:t>, Penkala IJ, Zhou S, Cardenas-Diaz FL, Babu A, Lopes M, Garcia BA, Morley MP, Morrisey EE. TGFβ controls alveolar type 1 epithelial cell plasticity and alveolar matrisome gene transcription. JCI. 2024 Jan 11;134(6</w:t>
            </w:r>
            <w:proofErr w:type="gramStart"/>
            <w:r w:rsidRPr="00B10AA2">
              <w:t>):e</w:t>
            </w:r>
            <w:proofErr w:type="gramEnd"/>
            <w:r w:rsidRPr="00B10AA2">
              <w:t>172095. PMID: 38488000. Also see journal commentary PMID: 38488005.</w:t>
            </w:r>
          </w:p>
        </w:tc>
      </w:tr>
      <w:tr w:rsidR="00430FDD" w:rsidRPr="002E0E97" w14:paraId="510E7AED" w14:textId="77777777" w:rsidTr="00B7304A">
        <w:trPr>
          <w:trHeight w:val="360"/>
        </w:trPr>
        <w:tc>
          <w:tcPr>
            <w:tcW w:w="720" w:type="dxa"/>
          </w:tcPr>
          <w:p w14:paraId="4BD15463" w14:textId="77777777" w:rsidR="00430FDD" w:rsidRPr="00E43744" w:rsidRDefault="00430FDD" w:rsidP="00B4095F">
            <w:pPr>
              <w:numPr>
                <w:ilvl w:val="0"/>
                <w:numId w:val="4"/>
              </w:numPr>
              <w:ind w:left="360"/>
            </w:pPr>
          </w:p>
        </w:tc>
        <w:tc>
          <w:tcPr>
            <w:tcW w:w="9492" w:type="dxa"/>
          </w:tcPr>
          <w:p w14:paraId="389F445D" w14:textId="2B442E0D" w:rsidR="00430FDD" w:rsidRPr="007813C4" w:rsidRDefault="007813C4" w:rsidP="00B4095F">
            <w:r w:rsidRPr="007813C4">
              <w:t xml:space="preserve">Burns AM, Moore DJ, Rassbach CE, Boyer D, Gildner C, Byrne B, Harris KW, </w:t>
            </w:r>
            <w:proofErr w:type="spellStart"/>
            <w:r w:rsidRPr="007813C4">
              <w:t>Iness</w:t>
            </w:r>
            <w:proofErr w:type="spellEnd"/>
            <w:r w:rsidRPr="007813C4">
              <w:t xml:space="preserve"> A, Powell WT, </w:t>
            </w:r>
            <w:r w:rsidRPr="007813C4">
              <w:rPr>
                <w:u w:val="single"/>
              </w:rPr>
              <w:t>Callaway D</w:t>
            </w:r>
            <w:r w:rsidRPr="007813C4">
              <w:t xml:space="preserve">, Lajiness J, Forster CS, Orange JS, Ackerman KG, </w:t>
            </w:r>
            <w:proofErr w:type="spellStart"/>
            <w:r w:rsidRPr="007813C4">
              <w:t>Thammasitboon</w:t>
            </w:r>
            <w:proofErr w:type="spellEnd"/>
            <w:r w:rsidRPr="007813C4">
              <w:t xml:space="preserve"> S. Preparing Physician-Scientists for the Future of Academic Medicine. Pediatrics. 2024 Nov 1;154(5</w:t>
            </w:r>
            <w:proofErr w:type="gramStart"/>
            <w:r w:rsidRPr="007813C4">
              <w:t>):e</w:t>
            </w:r>
            <w:proofErr w:type="gramEnd"/>
            <w:r w:rsidRPr="007813C4">
              <w:t>2024067045. PMID: 39359193.</w:t>
            </w:r>
          </w:p>
        </w:tc>
      </w:tr>
    </w:tbl>
    <w:p w14:paraId="58F44B0C" w14:textId="77777777" w:rsidR="00E43744" w:rsidRPr="002E0E97" w:rsidRDefault="00E43744" w:rsidP="00B4095F">
      <w:pPr>
        <w:ind w:left="120"/>
        <w:rPr>
          <w:u w:val="single"/>
        </w:rPr>
      </w:pPr>
    </w:p>
    <w:p w14:paraId="2EF000C6" w14:textId="2D3D279F" w:rsidR="00AD06BD" w:rsidRPr="002E0E97" w:rsidRDefault="00AD06BD" w:rsidP="00B4095F">
      <w:pPr>
        <w:tabs>
          <w:tab w:val="num" w:pos="1800"/>
        </w:tabs>
        <w:ind w:left="120"/>
        <w:rPr>
          <w:u w:val="single"/>
        </w:rPr>
      </w:pPr>
      <w:r w:rsidRPr="002E0E97">
        <w:rPr>
          <w:u w:val="single"/>
        </w:rPr>
        <w:t xml:space="preserve">Reviews, </w:t>
      </w:r>
      <w:r w:rsidR="004E49F7">
        <w:rPr>
          <w:u w:val="single"/>
        </w:rPr>
        <w:t xml:space="preserve">Book </w:t>
      </w:r>
      <w:r w:rsidR="006A19F2">
        <w:rPr>
          <w:u w:val="single"/>
        </w:rPr>
        <w:t>C</w:t>
      </w:r>
      <w:r w:rsidRPr="002E0E97">
        <w:rPr>
          <w:u w:val="single"/>
        </w:rPr>
        <w:t xml:space="preserve">hapters, </w:t>
      </w:r>
      <w:r w:rsidR="006A19F2">
        <w:rPr>
          <w:u w:val="single"/>
        </w:rPr>
        <w:t>M</w:t>
      </w:r>
      <w:r w:rsidRPr="002E0E97">
        <w:rPr>
          <w:u w:val="single"/>
        </w:rPr>
        <w:t xml:space="preserve">onographs and </w:t>
      </w:r>
      <w:r w:rsidR="006A19F2">
        <w:rPr>
          <w:u w:val="single"/>
        </w:rPr>
        <w:t>E</w:t>
      </w:r>
      <w:r w:rsidRPr="002E0E97">
        <w:rPr>
          <w:u w:val="single"/>
        </w:rPr>
        <w:t>ditorials</w:t>
      </w:r>
    </w:p>
    <w:p w14:paraId="485A779B" w14:textId="77777777" w:rsidR="00E43744" w:rsidRPr="002E0E97" w:rsidRDefault="00E43744" w:rsidP="00B4095F">
      <w:pPr>
        <w:tabs>
          <w:tab w:val="num" w:pos="1800"/>
        </w:tabs>
        <w:ind w:left="480"/>
      </w:pPr>
    </w:p>
    <w:tbl>
      <w:tblPr>
        <w:tblStyle w:val="TableGrid"/>
        <w:tblW w:w="0" w:type="auto"/>
        <w:tblInd w:w="2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A0" w:firstRow="1" w:lastRow="0" w:firstColumn="1" w:lastColumn="0" w:noHBand="0" w:noVBand="0"/>
      </w:tblPr>
      <w:tblGrid>
        <w:gridCol w:w="706"/>
        <w:gridCol w:w="9284"/>
      </w:tblGrid>
      <w:tr w:rsidR="00E43744" w:rsidRPr="002E0E97" w14:paraId="067B8A21" w14:textId="77777777" w:rsidTr="00467B2D">
        <w:trPr>
          <w:trHeight w:val="360"/>
        </w:trPr>
        <w:tc>
          <w:tcPr>
            <w:tcW w:w="706" w:type="dxa"/>
          </w:tcPr>
          <w:p w14:paraId="51AB60AE" w14:textId="77777777" w:rsidR="00E43744" w:rsidRPr="00E43744" w:rsidRDefault="00E43744" w:rsidP="00B4095F">
            <w:pPr>
              <w:numPr>
                <w:ilvl w:val="0"/>
                <w:numId w:val="5"/>
              </w:numPr>
              <w:ind w:left="360"/>
            </w:pPr>
          </w:p>
        </w:tc>
        <w:tc>
          <w:tcPr>
            <w:tcW w:w="9284" w:type="dxa"/>
          </w:tcPr>
          <w:p w14:paraId="36A8D837" w14:textId="326DAD54" w:rsidR="00E43744" w:rsidRPr="006A6CFC" w:rsidRDefault="006A6CFC" w:rsidP="00B4095F">
            <w:r w:rsidRPr="006A6CFC">
              <w:t xml:space="preserve">Villard JW, Paranjape AS, </w:t>
            </w:r>
            <w:r w:rsidRPr="006A6CFC">
              <w:rPr>
                <w:u w:val="single"/>
              </w:rPr>
              <w:t>Victor DA</w:t>
            </w:r>
            <w:r w:rsidRPr="006A6CFC">
              <w:t xml:space="preserve">, Feldman MD. Applications of optical coherence tomography in cardiovascular medicine, Part 2. J </w:t>
            </w:r>
            <w:proofErr w:type="spellStart"/>
            <w:r w:rsidRPr="006A6CFC">
              <w:t>Nucl</w:t>
            </w:r>
            <w:proofErr w:type="spellEnd"/>
            <w:r w:rsidRPr="006A6CFC">
              <w:t xml:space="preserve"> </w:t>
            </w:r>
            <w:proofErr w:type="spellStart"/>
            <w:r w:rsidRPr="006A6CFC">
              <w:t>Cardiol</w:t>
            </w:r>
            <w:proofErr w:type="spellEnd"/>
            <w:r w:rsidRPr="006A6CFC">
              <w:t>. 2009 Jul-Aug;16(4):620-39. PMID: 19479314; PMCID: PMC4352576.</w:t>
            </w:r>
          </w:p>
        </w:tc>
      </w:tr>
      <w:tr w:rsidR="00E43744" w:rsidRPr="002E0E97" w14:paraId="66614B4A" w14:textId="77777777" w:rsidTr="00467B2D">
        <w:trPr>
          <w:trHeight w:val="360"/>
        </w:trPr>
        <w:tc>
          <w:tcPr>
            <w:tcW w:w="706" w:type="dxa"/>
          </w:tcPr>
          <w:p w14:paraId="4C6EC6CA" w14:textId="77777777" w:rsidR="00E43744" w:rsidRPr="00E43744" w:rsidRDefault="00E43744" w:rsidP="00B4095F">
            <w:pPr>
              <w:numPr>
                <w:ilvl w:val="0"/>
                <w:numId w:val="5"/>
              </w:numPr>
              <w:ind w:left="360"/>
            </w:pPr>
          </w:p>
        </w:tc>
        <w:tc>
          <w:tcPr>
            <w:tcW w:w="9284" w:type="dxa"/>
          </w:tcPr>
          <w:p w14:paraId="50CD1311" w14:textId="413C6F62" w:rsidR="00E43744" w:rsidRPr="004A3CC0" w:rsidRDefault="004A3CC0" w:rsidP="00B4095F">
            <w:r w:rsidRPr="004A3CC0">
              <w:rPr>
                <w:u w:val="single"/>
              </w:rPr>
              <w:t>Callaway DA</w:t>
            </w:r>
            <w:r w:rsidRPr="004A3CC0">
              <w:t xml:space="preserve">, Jiang JX. Reactive oxygen species and oxidative stress in </w:t>
            </w:r>
            <w:proofErr w:type="spellStart"/>
            <w:r w:rsidRPr="004A3CC0">
              <w:t>osteoclastogenesis</w:t>
            </w:r>
            <w:proofErr w:type="spellEnd"/>
            <w:r w:rsidRPr="004A3CC0">
              <w:t xml:space="preserve">, skeletal aging and bone diseases. J Bone Miner </w:t>
            </w:r>
            <w:proofErr w:type="spellStart"/>
            <w:r w:rsidRPr="004A3CC0">
              <w:t>Metab</w:t>
            </w:r>
            <w:proofErr w:type="spellEnd"/>
            <w:r w:rsidRPr="004A3CC0">
              <w:t>. 2015 Jul;33(4):359-70. PubMed PMID: 25804315.</w:t>
            </w:r>
          </w:p>
        </w:tc>
      </w:tr>
    </w:tbl>
    <w:p w14:paraId="5C1D3E87" w14:textId="3841A209" w:rsidR="00AD06BD" w:rsidRPr="002E0E97" w:rsidRDefault="00AD06BD" w:rsidP="00263223">
      <w:pPr>
        <w:tabs>
          <w:tab w:val="num" w:pos="1800"/>
        </w:tabs>
      </w:pPr>
      <w:r w:rsidRPr="002E0E97">
        <w:t xml:space="preserve"> </w:t>
      </w:r>
    </w:p>
    <w:p w14:paraId="68F4B302" w14:textId="77777777" w:rsidR="00AD06BD" w:rsidRPr="002E0E97" w:rsidRDefault="00AD06BD" w:rsidP="00B4095F">
      <w:pPr>
        <w:tabs>
          <w:tab w:val="num" w:pos="1800"/>
        </w:tabs>
        <w:ind w:left="120"/>
        <w:rPr>
          <w:u w:val="single"/>
        </w:rPr>
      </w:pPr>
      <w:r w:rsidRPr="002E0E97">
        <w:rPr>
          <w:u w:val="single"/>
        </w:rPr>
        <w:t xml:space="preserve">Case </w:t>
      </w:r>
      <w:r w:rsidR="006A19F2">
        <w:rPr>
          <w:u w:val="single"/>
        </w:rPr>
        <w:t>R</w:t>
      </w:r>
      <w:r w:rsidRPr="002E0E97">
        <w:rPr>
          <w:u w:val="single"/>
        </w:rPr>
        <w:t>eports</w:t>
      </w:r>
    </w:p>
    <w:p w14:paraId="0E843822" w14:textId="77777777" w:rsidR="00E43744" w:rsidRPr="002E0E97" w:rsidRDefault="00E43744" w:rsidP="00B4095F">
      <w:pPr>
        <w:tabs>
          <w:tab w:val="num" w:pos="1800"/>
        </w:tabs>
        <w:ind w:left="480"/>
      </w:pPr>
    </w:p>
    <w:tbl>
      <w:tblPr>
        <w:tblStyle w:val="TableGrid"/>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9"/>
        <w:gridCol w:w="9281"/>
      </w:tblGrid>
      <w:tr w:rsidR="00E43744" w:rsidRPr="002E0E97" w14:paraId="0DE69407" w14:textId="77777777" w:rsidTr="000970F9">
        <w:trPr>
          <w:trHeight w:val="360"/>
        </w:trPr>
        <w:tc>
          <w:tcPr>
            <w:tcW w:w="709" w:type="dxa"/>
          </w:tcPr>
          <w:p w14:paraId="016A331E" w14:textId="77777777" w:rsidR="00E43744" w:rsidRPr="00E43744" w:rsidRDefault="00E43744" w:rsidP="00AC5A66">
            <w:pPr>
              <w:numPr>
                <w:ilvl w:val="0"/>
                <w:numId w:val="14"/>
              </w:numPr>
              <w:ind w:left="360"/>
            </w:pPr>
          </w:p>
        </w:tc>
        <w:tc>
          <w:tcPr>
            <w:tcW w:w="9281" w:type="dxa"/>
          </w:tcPr>
          <w:p w14:paraId="6237B34E" w14:textId="618F6147" w:rsidR="00E43744" w:rsidRPr="00577147" w:rsidRDefault="00577147" w:rsidP="00B4095F">
            <w:r w:rsidRPr="00577147">
              <w:rPr>
                <w:u w:val="single"/>
              </w:rPr>
              <w:t>Callaway DA</w:t>
            </w:r>
            <w:r w:rsidRPr="00577147">
              <w:t xml:space="preserve">, Campbell I, Stover S, Jhangiani S, Punetha J, </w:t>
            </w:r>
            <w:r w:rsidR="00B73D95">
              <w:t>Paine IS, Posey JE, Muzny</w:t>
            </w:r>
            <w:r w:rsidR="007B2F4C">
              <w:t xml:space="preserve"> D, Lally KP, </w:t>
            </w:r>
            <w:proofErr w:type="spellStart"/>
            <w:r w:rsidR="007B2F4C">
              <w:t>Lupski</w:t>
            </w:r>
            <w:proofErr w:type="spellEnd"/>
            <w:r w:rsidR="007B2F4C">
              <w:t xml:space="preserve"> JR, Shaw CA, Fernandes CJ, Scott DA</w:t>
            </w:r>
            <w:r w:rsidRPr="00577147">
              <w:t xml:space="preserve">. Prioritization of Candidate Genes for Congenital Diaphragmatic Hernia in a Critical Region on Chromosome 4p16 Using a Machine Learning Algorithm. J </w:t>
            </w:r>
            <w:proofErr w:type="spellStart"/>
            <w:r w:rsidRPr="00577147">
              <w:t>Pediatr</w:t>
            </w:r>
            <w:proofErr w:type="spellEnd"/>
            <w:r w:rsidRPr="00577147">
              <w:t xml:space="preserve"> Genet. 2018 Dec;7(4):164-173. PMID: 30430034. PMCID: PMC6234038.</w:t>
            </w:r>
          </w:p>
        </w:tc>
      </w:tr>
      <w:tr w:rsidR="00E43744" w:rsidRPr="002E0E97" w14:paraId="66996A74" w14:textId="77777777" w:rsidTr="000970F9">
        <w:trPr>
          <w:trHeight w:val="360"/>
        </w:trPr>
        <w:tc>
          <w:tcPr>
            <w:tcW w:w="709" w:type="dxa"/>
          </w:tcPr>
          <w:p w14:paraId="61C98391" w14:textId="77777777" w:rsidR="00E43744" w:rsidRPr="00E43744" w:rsidRDefault="00E43744" w:rsidP="00AC5A66">
            <w:pPr>
              <w:numPr>
                <w:ilvl w:val="0"/>
                <w:numId w:val="14"/>
              </w:numPr>
              <w:ind w:left="360"/>
            </w:pPr>
          </w:p>
        </w:tc>
        <w:tc>
          <w:tcPr>
            <w:tcW w:w="9281" w:type="dxa"/>
          </w:tcPr>
          <w:p w14:paraId="0AC94645" w14:textId="1F3D3301" w:rsidR="00E43744" w:rsidRPr="00467B2D" w:rsidRDefault="00467B2D" w:rsidP="00B4095F">
            <w:r w:rsidRPr="00467B2D">
              <w:rPr>
                <w:u w:val="single"/>
              </w:rPr>
              <w:t>Callaway D</w:t>
            </w:r>
            <w:r w:rsidRPr="00467B2D">
              <w:t xml:space="preserve">, Wang Y, Lingappan K, </w:t>
            </w:r>
            <w:proofErr w:type="spellStart"/>
            <w:r w:rsidRPr="00467B2D">
              <w:t>Pogoriler</w:t>
            </w:r>
            <w:proofErr w:type="spellEnd"/>
            <w:r w:rsidRPr="00467B2D">
              <w:t xml:space="preserve"> J, Laje P, Nilan K, Kirpalani H, Zhang H. Lung biopsy in infants with severe bronchopulmonary dysplasia. </w:t>
            </w:r>
            <w:proofErr w:type="spellStart"/>
            <w:r w:rsidRPr="00467B2D">
              <w:t>Pediatr</w:t>
            </w:r>
            <w:proofErr w:type="spellEnd"/>
            <w:r w:rsidRPr="00467B2D">
              <w:t xml:space="preserve"> </w:t>
            </w:r>
            <w:proofErr w:type="spellStart"/>
            <w:r w:rsidRPr="00467B2D">
              <w:t>Pulm</w:t>
            </w:r>
            <w:proofErr w:type="spellEnd"/>
            <w:r w:rsidRPr="00467B2D">
              <w:t>. 2023 Jul;58(7):2068-2075. PMID: 37133233</w:t>
            </w:r>
          </w:p>
        </w:tc>
      </w:tr>
    </w:tbl>
    <w:p w14:paraId="641FA4EC" w14:textId="77777777" w:rsidR="008F7180" w:rsidRPr="002E0E97" w:rsidRDefault="008F7180" w:rsidP="00B4095F">
      <w:pPr>
        <w:tabs>
          <w:tab w:val="num" w:pos="1800"/>
        </w:tabs>
        <w:rPr>
          <w:u w:val="single"/>
        </w:rPr>
      </w:pPr>
    </w:p>
    <w:p w14:paraId="58CB1A68" w14:textId="77777777" w:rsidR="00CB62DE" w:rsidRPr="006A19F2" w:rsidRDefault="00CB62DE" w:rsidP="006A19F2">
      <w:pPr>
        <w:tabs>
          <w:tab w:val="num" w:pos="1800"/>
        </w:tabs>
      </w:pPr>
    </w:p>
    <w:sectPr w:rsidR="00CB62DE" w:rsidRPr="006A19F2" w:rsidSect="00D42B32">
      <w:headerReference w:type="default" r:id="rId8"/>
      <w:footerReference w:type="default" r:id="rId9"/>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5EAA" w14:textId="77777777" w:rsidR="002619E6" w:rsidRDefault="002619E6">
      <w:r>
        <w:separator/>
      </w:r>
    </w:p>
  </w:endnote>
  <w:endnote w:type="continuationSeparator" w:id="0">
    <w:p w14:paraId="2EA57948" w14:textId="77777777" w:rsidR="002619E6" w:rsidRDefault="0026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EEB9" w14:textId="1AC1D717" w:rsidR="005025DE" w:rsidRDefault="005025DE" w:rsidP="00CB62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5AC4" w14:textId="77777777" w:rsidR="002619E6" w:rsidRDefault="002619E6">
      <w:r>
        <w:separator/>
      </w:r>
    </w:p>
  </w:footnote>
  <w:footnote w:type="continuationSeparator" w:id="0">
    <w:p w14:paraId="2A3C7436" w14:textId="77777777" w:rsidR="002619E6" w:rsidRDefault="00261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E7C8" w14:textId="77777777" w:rsidR="005025DE" w:rsidRPr="001B3E81" w:rsidRDefault="005025DE" w:rsidP="00CB62DE">
    <w:pPr>
      <w:pStyle w:val="Header"/>
      <w:tabs>
        <w:tab w:val="clear" w:pos="8640"/>
        <w:tab w:val="right" w:pos="9960"/>
      </w:tabs>
      <w:rPr>
        <w:sz w:val="18"/>
        <w:szCs w:val="18"/>
      </w:rPr>
    </w:pPr>
    <w:r>
      <w:rPr>
        <w:b/>
        <w:bCs/>
        <w:sz w:val="28"/>
        <w:szCs w:val="28"/>
      </w:rPr>
      <w:tab/>
    </w: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C23"/>
    <w:multiLevelType w:val="hybridMultilevel"/>
    <w:tmpl w:val="50CAB64A"/>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1" w15:restartNumberingAfterBreak="0">
    <w:nsid w:val="10926640"/>
    <w:multiLevelType w:val="hybridMultilevel"/>
    <w:tmpl w:val="F5706C40"/>
    <w:lvl w:ilvl="0" w:tplc="B220FA7A">
      <w:start w:val="1"/>
      <w:numFmt w:val="bullet"/>
      <w:lvlText w:val=""/>
      <w:lvlJc w:val="left"/>
      <w:pPr>
        <w:tabs>
          <w:tab w:val="num" w:pos="960"/>
        </w:tabs>
        <w:ind w:left="960" w:hanging="360"/>
      </w:pPr>
      <w:rPr>
        <w:rFonts w:ascii="Symbol" w:eastAsia="Times New Roman" w:hAnsi="Symbol" w:hint="default"/>
        <w:color w:val="000000"/>
      </w:rPr>
    </w:lvl>
    <w:lvl w:ilvl="1" w:tplc="00030409">
      <w:start w:val="1"/>
      <w:numFmt w:val="bullet"/>
      <w:lvlText w:val="o"/>
      <w:lvlJc w:val="left"/>
      <w:pPr>
        <w:tabs>
          <w:tab w:val="num" w:pos="1920"/>
        </w:tabs>
        <w:ind w:left="1920" w:hanging="360"/>
      </w:pPr>
      <w:rPr>
        <w:rFonts w:ascii="Courier New" w:hAnsi="Courier New" w:hint="default"/>
      </w:rPr>
    </w:lvl>
    <w:lvl w:ilvl="2" w:tplc="00050409">
      <w:start w:val="1"/>
      <w:numFmt w:val="bullet"/>
      <w:lvlText w:val=""/>
      <w:lvlJc w:val="left"/>
      <w:pPr>
        <w:tabs>
          <w:tab w:val="num" w:pos="2640"/>
        </w:tabs>
        <w:ind w:left="2640" w:hanging="360"/>
      </w:pPr>
      <w:rPr>
        <w:rFonts w:ascii="Wingdings" w:hAnsi="Wingdings" w:hint="default"/>
      </w:rPr>
    </w:lvl>
    <w:lvl w:ilvl="3" w:tplc="00010409">
      <w:start w:val="1"/>
      <w:numFmt w:val="bullet"/>
      <w:lvlText w:val=""/>
      <w:lvlJc w:val="left"/>
      <w:pPr>
        <w:tabs>
          <w:tab w:val="num" w:pos="3360"/>
        </w:tabs>
        <w:ind w:left="3360" w:hanging="360"/>
      </w:pPr>
      <w:rPr>
        <w:rFonts w:ascii="Symbol" w:eastAsia="Times New Roman" w:hAnsi="Symbol" w:hint="default"/>
      </w:rPr>
    </w:lvl>
    <w:lvl w:ilvl="4" w:tplc="00030409">
      <w:start w:val="1"/>
      <w:numFmt w:val="bullet"/>
      <w:lvlText w:val="o"/>
      <w:lvlJc w:val="left"/>
      <w:pPr>
        <w:tabs>
          <w:tab w:val="num" w:pos="4080"/>
        </w:tabs>
        <w:ind w:left="4080" w:hanging="360"/>
      </w:pPr>
      <w:rPr>
        <w:rFonts w:ascii="Courier New" w:hAnsi="Courier New" w:hint="default"/>
      </w:rPr>
    </w:lvl>
    <w:lvl w:ilvl="5" w:tplc="00050409">
      <w:start w:val="1"/>
      <w:numFmt w:val="bullet"/>
      <w:lvlText w:val=""/>
      <w:lvlJc w:val="left"/>
      <w:pPr>
        <w:tabs>
          <w:tab w:val="num" w:pos="4800"/>
        </w:tabs>
        <w:ind w:left="4800" w:hanging="360"/>
      </w:pPr>
      <w:rPr>
        <w:rFonts w:ascii="Wingdings" w:hAnsi="Wingdings" w:hint="default"/>
      </w:rPr>
    </w:lvl>
    <w:lvl w:ilvl="6" w:tplc="00010409">
      <w:start w:val="1"/>
      <w:numFmt w:val="bullet"/>
      <w:lvlText w:val=""/>
      <w:lvlJc w:val="left"/>
      <w:pPr>
        <w:tabs>
          <w:tab w:val="num" w:pos="5520"/>
        </w:tabs>
        <w:ind w:left="5520" w:hanging="360"/>
      </w:pPr>
      <w:rPr>
        <w:rFonts w:ascii="Symbol" w:eastAsia="Times New Roman" w:hAnsi="Symbol" w:hint="default"/>
      </w:rPr>
    </w:lvl>
    <w:lvl w:ilvl="7" w:tplc="00030409">
      <w:start w:val="1"/>
      <w:numFmt w:val="bullet"/>
      <w:lvlText w:val="o"/>
      <w:lvlJc w:val="left"/>
      <w:pPr>
        <w:tabs>
          <w:tab w:val="num" w:pos="6240"/>
        </w:tabs>
        <w:ind w:left="6240" w:hanging="360"/>
      </w:pPr>
      <w:rPr>
        <w:rFonts w:ascii="Courier New" w:hAnsi="Courier New" w:hint="default"/>
      </w:rPr>
    </w:lvl>
    <w:lvl w:ilvl="8" w:tplc="00050409">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1A644B2"/>
    <w:multiLevelType w:val="hybridMultilevel"/>
    <w:tmpl w:val="355690CC"/>
    <w:lvl w:ilvl="0" w:tplc="3A5E4248">
      <w:start w:val="1"/>
      <w:numFmt w:val="bullet"/>
      <w:lvlText w:val=""/>
      <w:lvlJc w:val="left"/>
      <w:pPr>
        <w:tabs>
          <w:tab w:val="num" w:pos="480"/>
        </w:tabs>
        <w:ind w:left="48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D23F15"/>
    <w:multiLevelType w:val="hybridMultilevel"/>
    <w:tmpl w:val="B9021B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4115546"/>
    <w:multiLevelType w:val="hybridMultilevel"/>
    <w:tmpl w:val="36E0B3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C1B239D"/>
    <w:multiLevelType w:val="hybridMultilevel"/>
    <w:tmpl w:val="DAB625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65311C1"/>
    <w:multiLevelType w:val="hybridMultilevel"/>
    <w:tmpl w:val="86000F6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1613BEA"/>
    <w:multiLevelType w:val="hybridMultilevel"/>
    <w:tmpl w:val="669CEE7E"/>
    <w:lvl w:ilvl="0" w:tplc="7ECCDA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12DB3"/>
    <w:multiLevelType w:val="hybridMultilevel"/>
    <w:tmpl w:val="C3C0347E"/>
    <w:lvl w:ilvl="0" w:tplc="ADC256B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D5465"/>
    <w:multiLevelType w:val="hybridMultilevel"/>
    <w:tmpl w:val="0128C04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1483846"/>
    <w:multiLevelType w:val="hybridMultilevel"/>
    <w:tmpl w:val="03182C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716E5DEA"/>
    <w:multiLevelType w:val="hybridMultilevel"/>
    <w:tmpl w:val="36EEBE54"/>
    <w:lvl w:ilvl="0" w:tplc="1938CF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2395F"/>
    <w:multiLevelType w:val="hybridMultilevel"/>
    <w:tmpl w:val="404C2D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6044236"/>
    <w:multiLevelType w:val="hybridMultilevel"/>
    <w:tmpl w:val="C28857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72468BD"/>
    <w:multiLevelType w:val="hybridMultilevel"/>
    <w:tmpl w:val="E732FD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9352A2D"/>
    <w:multiLevelType w:val="hybridMultilevel"/>
    <w:tmpl w:val="C18E06B6"/>
    <w:lvl w:ilvl="0" w:tplc="B220FA7A">
      <w:start w:val="1"/>
      <w:numFmt w:val="bullet"/>
      <w:lvlText w:val=""/>
      <w:lvlJc w:val="left"/>
      <w:pPr>
        <w:tabs>
          <w:tab w:val="num" w:pos="480"/>
        </w:tabs>
        <w:ind w:left="480" w:hanging="360"/>
      </w:pPr>
      <w:rPr>
        <w:rFonts w:ascii="Symbol" w:eastAsia="Times New Roman" w:hAnsi="Symbol" w:hint="default"/>
        <w:color w:val="000000"/>
      </w:rPr>
    </w:lvl>
    <w:lvl w:ilvl="1" w:tplc="00030409">
      <w:start w:val="1"/>
      <w:numFmt w:val="bullet"/>
      <w:lvlText w:val="o"/>
      <w:lvlJc w:val="left"/>
      <w:pPr>
        <w:tabs>
          <w:tab w:val="num" w:pos="1440"/>
        </w:tabs>
        <w:ind w:left="1440" w:hanging="360"/>
      </w:pPr>
      <w:rPr>
        <w:rFonts w:ascii="Courier New" w:hAnsi="Courier New" w:hint="default"/>
        <w:color w:val="000000"/>
      </w:rPr>
    </w:lvl>
    <w:lvl w:ilvl="2" w:tplc="00050409">
      <w:start w:val="1"/>
      <w:numFmt w:val="bullet"/>
      <w:lvlText w:val=""/>
      <w:lvlJc w:val="left"/>
      <w:pPr>
        <w:tabs>
          <w:tab w:val="num" w:pos="1080"/>
        </w:tabs>
        <w:ind w:left="1080" w:hanging="360"/>
      </w:pPr>
      <w:rPr>
        <w:rFonts w:ascii="Wingdings" w:hAnsi="Wingdings" w:hint="default"/>
        <w:color w:val="000000"/>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num w:numId="1" w16cid:durableId="932084448">
    <w:abstractNumId w:val="1"/>
  </w:num>
  <w:num w:numId="2" w16cid:durableId="1272280506">
    <w:abstractNumId w:val="15"/>
  </w:num>
  <w:num w:numId="3" w16cid:durableId="83307418">
    <w:abstractNumId w:val="2"/>
  </w:num>
  <w:num w:numId="4" w16cid:durableId="530805217">
    <w:abstractNumId w:val="6"/>
  </w:num>
  <w:num w:numId="5" w16cid:durableId="249513263">
    <w:abstractNumId w:val="3"/>
  </w:num>
  <w:num w:numId="6" w16cid:durableId="178010476">
    <w:abstractNumId w:val="14"/>
  </w:num>
  <w:num w:numId="7" w16cid:durableId="1971086804">
    <w:abstractNumId w:val="10"/>
  </w:num>
  <w:num w:numId="8" w16cid:durableId="1581937753">
    <w:abstractNumId w:val="13"/>
  </w:num>
  <w:num w:numId="9" w16cid:durableId="999381244">
    <w:abstractNumId w:val="5"/>
  </w:num>
  <w:num w:numId="10" w16cid:durableId="1142232087">
    <w:abstractNumId w:val="0"/>
  </w:num>
  <w:num w:numId="11" w16cid:durableId="1794667627">
    <w:abstractNumId w:val="4"/>
  </w:num>
  <w:num w:numId="12" w16cid:durableId="625939393">
    <w:abstractNumId w:val="12"/>
  </w:num>
  <w:num w:numId="13" w16cid:durableId="1479804310">
    <w:abstractNumId w:val="7"/>
  </w:num>
  <w:num w:numId="14" w16cid:durableId="1094939096">
    <w:abstractNumId w:val="11"/>
  </w:num>
  <w:num w:numId="15" w16cid:durableId="2093577620">
    <w:abstractNumId w:val="8"/>
  </w:num>
  <w:num w:numId="16" w16cid:durableId="200759126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documentProtection w:formatting="1" w:enforcement="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8BE22D-9E72-4510-BBFB-B1875B3685E3}"/>
    <w:docVar w:name="dgnword-eventsink" w:val="67082320"/>
  </w:docVars>
  <w:rsids>
    <w:rsidRoot w:val="00AD65E4"/>
    <w:rsid w:val="00006F74"/>
    <w:rsid w:val="00015806"/>
    <w:rsid w:val="000202B5"/>
    <w:rsid w:val="00022120"/>
    <w:rsid w:val="00033381"/>
    <w:rsid w:val="000426E7"/>
    <w:rsid w:val="000453DF"/>
    <w:rsid w:val="0004589C"/>
    <w:rsid w:val="00047DD8"/>
    <w:rsid w:val="00052CF7"/>
    <w:rsid w:val="000531F8"/>
    <w:rsid w:val="00053780"/>
    <w:rsid w:val="00067FBC"/>
    <w:rsid w:val="00082A61"/>
    <w:rsid w:val="00086F41"/>
    <w:rsid w:val="000911C2"/>
    <w:rsid w:val="00092AAF"/>
    <w:rsid w:val="000970F9"/>
    <w:rsid w:val="000A1637"/>
    <w:rsid w:val="000A4B38"/>
    <w:rsid w:val="000A4F60"/>
    <w:rsid w:val="000A7374"/>
    <w:rsid w:val="000C7077"/>
    <w:rsid w:val="000D0AA1"/>
    <w:rsid w:val="000D13B8"/>
    <w:rsid w:val="000D1C03"/>
    <w:rsid w:val="000E47AC"/>
    <w:rsid w:val="000E731F"/>
    <w:rsid w:val="00102AE2"/>
    <w:rsid w:val="00116F0D"/>
    <w:rsid w:val="00126975"/>
    <w:rsid w:val="00144281"/>
    <w:rsid w:val="00145DFC"/>
    <w:rsid w:val="001574E5"/>
    <w:rsid w:val="001668F2"/>
    <w:rsid w:val="00171488"/>
    <w:rsid w:val="00174A77"/>
    <w:rsid w:val="00193BBE"/>
    <w:rsid w:val="00194B44"/>
    <w:rsid w:val="001A7F9B"/>
    <w:rsid w:val="001B3E81"/>
    <w:rsid w:val="001B402F"/>
    <w:rsid w:val="001D2BE2"/>
    <w:rsid w:val="001D4706"/>
    <w:rsid w:val="001E2558"/>
    <w:rsid w:val="00201905"/>
    <w:rsid w:val="0020645B"/>
    <w:rsid w:val="002319B2"/>
    <w:rsid w:val="00247DDA"/>
    <w:rsid w:val="00252FC1"/>
    <w:rsid w:val="002550D1"/>
    <w:rsid w:val="002619E6"/>
    <w:rsid w:val="00262B6C"/>
    <w:rsid w:val="00263223"/>
    <w:rsid w:val="00265A48"/>
    <w:rsid w:val="00265BDB"/>
    <w:rsid w:val="00267B29"/>
    <w:rsid w:val="00277D55"/>
    <w:rsid w:val="00283240"/>
    <w:rsid w:val="002A0C09"/>
    <w:rsid w:val="002B2145"/>
    <w:rsid w:val="002E0E18"/>
    <w:rsid w:val="002E0E97"/>
    <w:rsid w:val="002F3022"/>
    <w:rsid w:val="002F493A"/>
    <w:rsid w:val="00301D87"/>
    <w:rsid w:val="00305A7C"/>
    <w:rsid w:val="00313BC3"/>
    <w:rsid w:val="00317A22"/>
    <w:rsid w:val="00320792"/>
    <w:rsid w:val="0033604B"/>
    <w:rsid w:val="0034082B"/>
    <w:rsid w:val="0035220D"/>
    <w:rsid w:val="003602EF"/>
    <w:rsid w:val="003608DD"/>
    <w:rsid w:val="00367C87"/>
    <w:rsid w:val="003918D8"/>
    <w:rsid w:val="003979AB"/>
    <w:rsid w:val="003A3AAC"/>
    <w:rsid w:val="003B25CE"/>
    <w:rsid w:val="003B2A34"/>
    <w:rsid w:val="003B6B29"/>
    <w:rsid w:val="003D439A"/>
    <w:rsid w:val="003E54AD"/>
    <w:rsid w:val="003F0061"/>
    <w:rsid w:val="00412840"/>
    <w:rsid w:val="004133A6"/>
    <w:rsid w:val="0041416C"/>
    <w:rsid w:val="0042093C"/>
    <w:rsid w:val="00422B2F"/>
    <w:rsid w:val="00430FDD"/>
    <w:rsid w:val="00432E5D"/>
    <w:rsid w:val="004445B1"/>
    <w:rsid w:val="004502B7"/>
    <w:rsid w:val="004524BD"/>
    <w:rsid w:val="00467B2D"/>
    <w:rsid w:val="004816E1"/>
    <w:rsid w:val="004843BC"/>
    <w:rsid w:val="00485406"/>
    <w:rsid w:val="004A3CC0"/>
    <w:rsid w:val="004B411A"/>
    <w:rsid w:val="004B62CA"/>
    <w:rsid w:val="004C1F50"/>
    <w:rsid w:val="004C2A0C"/>
    <w:rsid w:val="004D190B"/>
    <w:rsid w:val="004D1D91"/>
    <w:rsid w:val="004E25D3"/>
    <w:rsid w:val="004E39C5"/>
    <w:rsid w:val="004E49F7"/>
    <w:rsid w:val="004E6DEC"/>
    <w:rsid w:val="004F5875"/>
    <w:rsid w:val="004F59DE"/>
    <w:rsid w:val="005025DE"/>
    <w:rsid w:val="00507333"/>
    <w:rsid w:val="00512AAD"/>
    <w:rsid w:val="00527A2E"/>
    <w:rsid w:val="005366E7"/>
    <w:rsid w:val="0054021E"/>
    <w:rsid w:val="005442B7"/>
    <w:rsid w:val="00551CC2"/>
    <w:rsid w:val="005527D9"/>
    <w:rsid w:val="00567419"/>
    <w:rsid w:val="005715AE"/>
    <w:rsid w:val="0057179D"/>
    <w:rsid w:val="00573219"/>
    <w:rsid w:val="0057561C"/>
    <w:rsid w:val="00577147"/>
    <w:rsid w:val="00581951"/>
    <w:rsid w:val="00585AC6"/>
    <w:rsid w:val="00586952"/>
    <w:rsid w:val="00597391"/>
    <w:rsid w:val="005A12A9"/>
    <w:rsid w:val="005B6E93"/>
    <w:rsid w:val="005C07B3"/>
    <w:rsid w:val="005C09D1"/>
    <w:rsid w:val="005C5C55"/>
    <w:rsid w:val="005D088A"/>
    <w:rsid w:val="005D2FA9"/>
    <w:rsid w:val="005F6801"/>
    <w:rsid w:val="00621C2C"/>
    <w:rsid w:val="00634286"/>
    <w:rsid w:val="006344EA"/>
    <w:rsid w:val="0066454D"/>
    <w:rsid w:val="006745D7"/>
    <w:rsid w:val="00693858"/>
    <w:rsid w:val="00697391"/>
    <w:rsid w:val="006A0AD3"/>
    <w:rsid w:val="006A19F2"/>
    <w:rsid w:val="006A6CFC"/>
    <w:rsid w:val="006B67C2"/>
    <w:rsid w:val="006C315F"/>
    <w:rsid w:val="006E1054"/>
    <w:rsid w:val="006E3CF6"/>
    <w:rsid w:val="006E4CCB"/>
    <w:rsid w:val="006F2076"/>
    <w:rsid w:val="006F28B6"/>
    <w:rsid w:val="007111B8"/>
    <w:rsid w:val="007130C0"/>
    <w:rsid w:val="00720655"/>
    <w:rsid w:val="00732FE4"/>
    <w:rsid w:val="007376D1"/>
    <w:rsid w:val="00737EA2"/>
    <w:rsid w:val="00745202"/>
    <w:rsid w:val="00762DEE"/>
    <w:rsid w:val="007656D1"/>
    <w:rsid w:val="00777410"/>
    <w:rsid w:val="007813C4"/>
    <w:rsid w:val="0078277B"/>
    <w:rsid w:val="00786380"/>
    <w:rsid w:val="00790BF5"/>
    <w:rsid w:val="00793547"/>
    <w:rsid w:val="007943E3"/>
    <w:rsid w:val="007A18EE"/>
    <w:rsid w:val="007A2B5A"/>
    <w:rsid w:val="007B2F4C"/>
    <w:rsid w:val="007C0202"/>
    <w:rsid w:val="007C181B"/>
    <w:rsid w:val="007C46CF"/>
    <w:rsid w:val="007C6397"/>
    <w:rsid w:val="007C6818"/>
    <w:rsid w:val="007F07A8"/>
    <w:rsid w:val="007F2327"/>
    <w:rsid w:val="007F6EB3"/>
    <w:rsid w:val="0081128E"/>
    <w:rsid w:val="008367FF"/>
    <w:rsid w:val="00842443"/>
    <w:rsid w:val="0084336F"/>
    <w:rsid w:val="00843573"/>
    <w:rsid w:val="00853CA3"/>
    <w:rsid w:val="0085579D"/>
    <w:rsid w:val="0087702D"/>
    <w:rsid w:val="008854E8"/>
    <w:rsid w:val="00893D90"/>
    <w:rsid w:val="008959DD"/>
    <w:rsid w:val="008A29EA"/>
    <w:rsid w:val="008A53BC"/>
    <w:rsid w:val="008A73E0"/>
    <w:rsid w:val="008B13B7"/>
    <w:rsid w:val="008D1FC1"/>
    <w:rsid w:val="008D4DB7"/>
    <w:rsid w:val="008F7180"/>
    <w:rsid w:val="00902943"/>
    <w:rsid w:val="0093688C"/>
    <w:rsid w:val="00941BFB"/>
    <w:rsid w:val="0094239E"/>
    <w:rsid w:val="00945FC6"/>
    <w:rsid w:val="00950E06"/>
    <w:rsid w:val="00953FDF"/>
    <w:rsid w:val="009554E0"/>
    <w:rsid w:val="0096280F"/>
    <w:rsid w:val="0096300E"/>
    <w:rsid w:val="00965B84"/>
    <w:rsid w:val="009667AA"/>
    <w:rsid w:val="009757EC"/>
    <w:rsid w:val="00976D0D"/>
    <w:rsid w:val="00977C1E"/>
    <w:rsid w:val="009A42DA"/>
    <w:rsid w:val="009A5057"/>
    <w:rsid w:val="009A75B8"/>
    <w:rsid w:val="009C28A3"/>
    <w:rsid w:val="009C63CD"/>
    <w:rsid w:val="00A03AD5"/>
    <w:rsid w:val="00A0559B"/>
    <w:rsid w:val="00A06C2D"/>
    <w:rsid w:val="00A17FD8"/>
    <w:rsid w:val="00A258C3"/>
    <w:rsid w:val="00A45C13"/>
    <w:rsid w:val="00A46148"/>
    <w:rsid w:val="00A46510"/>
    <w:rsid w:val="00A47C5D"/>
    <w:rsid w:val="00A607A9"/>
    <w:rsid w:val="00A630D1"/>
    <w:rsid w:val="00A72BF1"/>
    <w:rsid w:val="00A7308C"/>
    <w:rsid w:val="00A74682"/>
    <w:rsid w:val="00A91168"/>
    <w:rsid w:val="00AA5786"/>
    <w:rsid w:val="00AC00D9"/>
    <w:rsid w:val="00AC3466"/>
    <w:rsid w:val="00AC5A66"/>
    <w:rsid w:val="00AC6856"/>
    <w:rsid w:val="00AD06BD"/>
    <w:rsid w:val="00AD47F9"/>
    <w:rsid w:val="00AD5B4B"/>
    <w:rsid w:val="00AD65E4"/>
    <w:rsid w:val="00AD67F9"/>
    <w:rsid w:val="00AE2A9B"/>
    <w:rsid w:val="00AE7F97"/>
    <w:rsid w:val="00AE7FFE"/>
    <w:rsid w:val="00B10AA2"/>
    <w:rsid w:val="00B114A5"/>
    <w:rsid w:val="00B128F2"/>
    <w:rsid w:val="00B228FA"/>
    <w:rsid w:val="00B2310A"/>
    <w:rsid w:val="00B26EC4"/>
    <w:rsid w:val="00B4095F"/>
    <w:rsid w:val="00B45C9F"/>
    <w:rsid w:val="00B52E2D"/>
    <w:rsid w:val="00B6677E"/>
    <w:rsid w:val="00B713EC"/>
    <w:rsid w:val="00B7304A"/>
    <w:rsid w:val="00B73D95"/>
    <w:rsid w:val="00B7569C"/>
    <w:rsid w:val="00B83450"/>
    <w:rsid w:val="00B956B5"/>
    <w:rsid w:val="00B95980"/>
    <w:rsid w:val="00BC0461"/>
    <w:rsid w:val="00C00C34"/>
    <w:rsid w:val="00C016EE"/>
    <w:rsid w:val="00C068A3"/>
    <w:rsid w:val="00C113ED"/>
    <w:rsid w:val="00C115DE"/>
    <w:rsid w:val="00C15F20"/>
    <w:rsid w:val="00C166DB"/>
    <w:rsid w:val="00C279A9"/>
    <w:rsid w:val="00C52CED"/>
    <w:rsid w:val="00C53ABA"/>
    <w:rsid w:val="00C55D03"/>
    <w:rsid w:val="00CA0F25"/>
    <w:rsid w:val="00CB2A9B"/>
    <w:rsid w:val="00CB3B1D"/>
    <w:rsid w:val="00CB62DE"/>
    <w:rsid w:val="00CC56A9"/>
    <w:rsid w:val="00CC6B4D"/>
    <w:rsid w:val="00CC6EA3"/>
    <w:rsid w:val="00CD3690"/>
    <w:rsid w:val="00CD3F8E"/>
    <w:rsid w:val="00CD7F36"/>
    <w:rsid w:val="00CE176F"/>
    <w:rsid w:val="00CE5A00"/>
    <w:rsid w:val="00D05948"/>
    <w:rsid w:val="00D062BD"/>
    <w:rsid w:val="00D0798F"/>
    <w:rsid w:val="00D07A37"/>
    <w:rsid w:val="00D21C58"/>
    <w:rsid w:val="00D25399"/>
    <w:rsid w:val="00D30988"/>
    <w:rsid w:val="00D42B32"/>
    <w:rsid w:val="00D516CD"/>
    <w:rsid w:val="00D5177D"/>
    <w:rsid w:val="00D52FC8"/>
    <w:rsid w:val="00D53772"/>
    <w:rsid w:val="00D62355"/>
    <w:rsid w:val="00D641C0"/>
    <w:rsid w:val="00D80EE8"/>
    <w:rsid w:val="00D9141D"/>
    <w:rsid w:val="00D9324D"/>
    <w:rsid w:val="00D96C9C"/>
    <w:rsid w:val="00DA214E"/>
    <w:rsid w:val="00DB0B82"/>
    <w:rsid w:val="00DB5379"/>
    <w:rsid w:val="00DB592C"/>
    <w:rsid w:val="00DB7AC2"/>
    <w:rsid w:val="00DC1C74"/>
    <w:rsid w:val="00DC38B5"/>
    <w:rsid w:val="00DC6BD9"/>
    <w:rsid w:val="00DD1853"/>
    <w:rsid w:val="00DD6150"/>
    <w:rsid w:val="00DE52D7"/>
    <w:rsid w:val="00DF2C2D"/>
    <w:rsid w:val="00DF35B9"/>
    <w:rsid w:val="00DF4626"/>
    <w:rsid w:val="00E05A92"/>
    <w:rsid w:val="00E05C1D"/>
    <w:rsid w:val="00E05F1C"/>
    <w:rsid w:val="00E07519"/>
    <w:rsid w:val="00E43744"/>
    <w:rsid w:val="00E6235C"/>
    <w:rsid w:val="00E66E3A"/>
    <w:rsid w:val="00E67FE7"/>
    <w:rsid w:val="00E9191C"/>
    <w:rsid w:val="00E92863"/>
    <w:rsid w:val="00EA5444"/>
    <w:rsid w:val="00EC528A"/>
    <w:rsid w:val="00ED3931"/>
    <w:rsid w:val="00ED737B"/>
    <w:rsid w:val="00EE45B2"/>
    <w:rsid w:val="00EE7F3C"/>
    <w:rsid w:val="00EF5787"/>
    <w:rsid w:val="00EF7455"/>
    <w:rsid w:val="00F04914"/>
    <w:rsid w:val="00F0763C"/>
    <w:rsid w:val="00F14DF5"/>
    <w:rsid w:val="00F337DC"/>
    <w:rsid w:val="00F3661C"/>
    <w:rsid w:val="00F447B6"/>
    <w:rsid w:val="00F50DC4"/>
    <w:rsid w:val="00F72675"/>
    <w:rsid w:val="00F75FE4"/>
    <w:rsid w:val="00F86A43"/>
    <w:rsid w:val="00F872A5"/>
    <w:rsid w:val="00F95C6D"/>
    <w:rsid w:val="00FB1D50"/>
    <w:rsid w:val="00FB7F38"/>
    <w:rsid w:val="00FC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FE211D"/>
  <w15:docId w15:val="{FB83496B-BEE9-4B99-A4C9-0BA73DA5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BD"/>
    <w:pPr>
      <w:spacing w:after="0" w:line="240" w:lineRule="auto"/>
    </w:pPr>
    <w:rPr>
      <w:sz w:val="24"/>
      <w:szCs w:val="24"/>
    </w:rPr>
  </w:style>
  <w:style w:type="paragraph" w:styleId="Heading3">
    <w:name w:val="heading 3"/>
    <w:basedOn w:val="Normal"/>
    <w:next w:val="Normal"/>
    <w:link w:val="Heading3Char"/>
    <w:uiPriority w:val="99"/>
    <w:qFormat/>
    <w:rsid w:val="00AD06BD"/>
    <w:pPr>
      <w:keepNext/>
      <w:spacing w:before="240" w:after="60"/>
      <w:outlineLvl w:val="2"/>
    </w:pPr>
    <w:rPr>
      <w:rFonts w:ascii="Arial" w:hAnsi="Arial" w:cs="Arial"/>
      <w:b/>
      <w:bCs/>
      <w:vanish/>
      <w:sz w:val="26"/>
      <w:szCs w:val="26"/>
    </w:rPr>
  </w:style>
  <w:style w:type="paragraph" w:styleId="Heading6">
    <w:name w:val="heading 6"/>
    <w:basedOn w:val="Normal"/>
    <w:next w:val="Normal"/>
    <w:link w:val="Heading6Char"/>
    <w:uiPriority w:val="99"/>
    <w:qFormat/>
    <w:rsid w:val="00AD06BD"/>
    <w:pPr>
      <w:spacing w:before="240" w:after="60"/>
      <w:outlineLvl w:val="5"/>
    </w:pPr>
    <w:rPr>
      <w:b/>
      <w:bCs/>
      <w:sz w:val="22"/>
      <w:szCs w:val="22"/>
    </w:rPr>
  </w:style>
  <w:style w:type="paragraph" w:styleId="Heading8">
    <w:name w:val="heading 8"/>
    <w:basedOn w:val="Normal"/>
    <w:next w:val="Normal"/>
    <w:link w:val="Heading8Char"/>
    <w:uiPriority w:val="99"/>
    <w:qFormat/>
    <w:rsid w:val="00EC528A"/>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CB3B1D"/>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locked/>
    <w:rsid w:val="00CB3B1D"/>
    <w:rPr>
      <w:rFonts w:asciiTheme="minorHAnsi" w:eastAsiaTheme="minorEastAsia" w:hAnsiTheme="minorHAnsi" w:cstheme="minorBidi"/>
      <w:b/>
      <w:bCs/>
    </w:rPr>
  </w:style>
  <w:style w:type="character" w:customStyle="1" w:styleId="Heading8Char">
    <w:name w:val="Heading 8 Char"/>
    <w:basedOn w:val="DefaultParagraphFont"/>
    <w:link w:val="Heading8"/>
    <w:uiPriority w:val="9"/>
    <w:semiHidden/>
    <w:locked/>
    <w:rsid w:val="00CB3B1D"/>
    <w:rPr>
      <w:rFonts w:asciiTheme="minorHAnsi" w:eastAsiaTheme="minorEastAsia" w:hAnsiTheme="minorHAnsi" w:cstheme="minorBidi"/>
      <w:i/>
      <w:iCs/>
      <w:sz w:val="24"/>
      <w:szCs w:val="24"/>
    </w:rPr>
  </w:style>
  <w:style w:type="paragraph" w:styleId="NormalWeb">
    <w:name w:val="Normal (Web)"/>
    <w:basedOn w:val="Normal"/>
    <w:uiPriority w:val="99"/>
    <w:rsid w:val="00CB3B1D"/>
    <w:pPr>
      <w:spacing w:before="100" w:beforeAutospacing="1" w:after="100" w:afterAutospacing="1"/>
    </w:pPr>
  </w:style>
  <w:style w:type="character" w:styleId="Emphasis">
    <w:name w:val="Emphasis"/>
    <w:basedOn w:val="DefaultParagraphFont"/>
    <w:uiPriority w:val="99"/>
    <w:qFormat/>
    <w:rsid w:val="00CB3B1D"/>
    <w:rPr>
      <w:rFonts w:ascii="Times New Roman" w:hAnsi="Times New Roman" w:cs="Times New Roman"/>
      <w:i/>
      <w:iCs/>
    </w:rPr>
  </w:style>
  <w:style w:type="character" w:styleId="Strong">
    <w:name w:val="Strong"/>
    <w:basedOn w:val="DefaultParagraphFont"/>
    <w:uiPriority w:val="99"/>
    <w:qFormat/>
    <w:rsid w:val="00CB3B1D"/>
    <w:rPr>
      <w:rFonts w:ascii="Times New Roman" w:hAnsi="Times New Roman" w:cs="Times New Roman"/>
      <w:b/>
      <w:bCs/>
    </w:rPr>
  </w:style>
  <w:style w:type="paragraph" w:styleId="BalloonText">
    <w:name w:val="Balloon Text"/>
    <w:basedOn w:val="Normal"/>
    <w:link w:val="BalloonTextChar"/>
    <w:uiPriority w:val="99"/>
    <w:rsid w:val="00CB3B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B1D"/>
    <w:rPr>
      <w:rFonts w:ascii="Tahoma" w:hAnsi="Tahoma" w:cs="Tahoma"/>
      <w:sz w:val="16"/>
      <w:szCs w:val="16"/>
    </w:rPr>
  </w:style>
  <w:style w:type="character" w:styleId="CommentReference">
    <w:name w:val="annotation reference"/>
    <w:basedOn w:val="DefaultParagraphFont"/>
    <w:uiPriority w:val="99"/>
    <w:rsid w:val="00CB3B1D"/>
    <w:rPr>
      <w:rFonts w:ascii="Times New Roman" w:hAnsi="Times New Roman" w:cs="Times New Roman"/>
      <w:sz w:val="16"/>
      <w:szCs w:val="16"/>
    </w:rPr>
  </w:style>
  <w:style w:type="paragraph" w:styleId="CommentText">
    <w:name w:val="annotation text"/>
    <w:basedOn w:val="Normal"/>
    <w:link w:val="CommentTextChar"/>
    <w:uiPriority w:val="99"/>
    <w:rsid w:val="00CB3B1D"/>
    <w:rPr>
      <w:sz w:val="20"/>
      <w:szCs w:val="20"/>
    </w:rPr>
  </w:style>
  <w:style w:type="character" w:customStyle="1" w:styleId="CommentTextChar">
    <w:name w:val="Comment Text Char"/>
    <w:basedOn w:val="DefaultParagraphFont"/>
    <w:link w:val="CommentText"/>
    <w:uiPriority w:val="99"/>
    <w:semiHidden/>
    <w:locked/>
    <w:rsid w:val="00CB3B1D"/>
    <w:rPr>
      <w:rFonts w:cs="Times New Roman"/>
      <w:sz w:val="20"/>
      <w:szCs w:val="20"/>
    </w:rPr>
  </w:style>
  <w:style w:type="paragraph" w:styleId="CommentSubject">
    <w:name w:val="annotation subject"/>
    <w:basedOn w:val="CommentText"/>
    <w:next w:val="CommentText"/>
    <w:link w:val="CommentSubjectChar"/>
    <w:uiPriority w:val="99"/>
    <w:rsid w:val="00CB3B1D"/>
    <w:rPr>
      <w:b/>
      <w:bCs/>
    </w:rPr>
  </w:style>
  <w:style w:type="character" w:customStyle="1" w:styleId="CommentSubjectChar">
    <w:name w:val="Comment Subject Char"/>
    <w:basedOn w:val="CommentTextChar"/>
    <w:link w:val="CommentSubject"/>
    <w:uiPriority w:val="99"/>
    <w:semiHidden/>
    <w:locked/>
    <w:rsid w:val="00CB3B1D"/>
    <w:rPr>
      <w:rFonts w:cs="Times New Roman"/>
      <w:b/>
      <w:bCs/>
      <w:sz w:val="20"/>
      <w:szCs w:val="20"/>
    </w:rPr>
  </w:style>
  <w:style w:type="table" w:styleId="TableGrid">
    <w:name w:val="Table Grid"/>
    <w:basedOn w:val="TableNormal"/>
    <w:uiPriority w:val="99"/>
    <w:rsid w:val="00CB3B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3B1D"/>
    <w:pPr>
      <w:tabs>
        <w:tab w:val="center" w:pos="4320"/>
        <w:tab w:val="right" w:pos="8640"/>
      </w:tabs>
    </w:pPr>
  </w:style>
  <w:style w:type="character" w:customStyle="1" w:styleId="HeaderChar">
    <w:name w:val="Header Char"/>
    <w:basedOn w:val="DefaultParagraphFont"/>
    <w:link w:val="Header"/>
    <w:uiPriority w:val="99"/>
    <w:semiHidden/>
    <w:locked/>
    <w:rsid w:val="00CB3B1D"/>
    <w:rPr>
      <w:rFonts w:cs="Times New Roman"/>
      <w:sz w:val="24"/>
      <w:szCs w:val="24"/>
    </w:rPr>
  </w:style>
  <w:style w:type="paragraph" w:styleId="Footer">
    <w:name w:val="footer"/>
    <w:basedOn w:val="Normal"/>
    <w:link w:val="FooterChar"/>
    <w:uiPriority w:val="99"/>
    <w:rsid w:val="00CB3B1D"/>
    <w:pPr>
      <w:tabs>
        <w:tab w:val="center" w:pos="4320"/>
        <w:tab w:val="right" w:pos="8640"/>
      </w:tabs>
    </w:pPr>
  </w:style>
  <w:style w:type="character" w:customStyle="1" w:styleId="FooterChar">
    <w:name w:val="Footer Char"/>
    <w:basedOn w:val="DefaultParagraphFont"/>
    <w:link w:val="Footer"/>
    <w:uiPriority w:val="99"/>
    <w:locked/>
    <w:rsid w:val="00CB3B1D"/>
    <w:rPr>
      <w:rFonts w:cs="Times New Roman"/>
      <w:sz w:val="24"/>
      <w:szCs w:val="24"/>
    </w:rPr>
  </w:style>
  <w:style w:type="character" w:styleId="Hyperlink">
    <w:name w:val="Hyperlink"/>
    <w:basedOn w:val="DefaultParagraphFont"/>
    <w:uiPriority w:val="99"/>
    <w:rsid w:val="00CB3B1D"/>
    <w:rPr>
      <w:rFonts w:ascii="Times New Roman" w:hAnsi="Times New Roman" w:cs="Times New Roman"/>
      <w:color w:val="0000FF"/>
      <w:u w:val="single"/>
    </w:rPr>
  </w:style>
  <w:style w:type="character" w:styleId="PageNumber">
    <w:name w:val="page number"/>
    <w:basedOn w:val="DefaultParagraphFont"/>
    <w:uiPriority w:val="99"/>
    <w:rsid w:val="00CB3B1D"/>
    <w:rPr>
      <w:rFonts w:ascii="Times New Roman" w:hAnsi="Times New Roman" w:cs="Times New Roman"/>
    </w:rPr>
  </w:style>
  <w:style w:type="paragraph" w:styleId="DocumentMap">
    <w:name w:val="Document Map"/>
    <w:basedOn w:val="Normal"/>
    <w:link w:val="DocumentMapChar"/>
    <w:uiPriority w:val="99"/>
    <w:rsid w:val="00CB3B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B3B1D"/>
    <w:rPr>
      <w:rFonts w:ascii="Tahoma" w:hAnsi="Tahoma" w:cs="Tahoma"/>
      <w:sz w:val="16"/>
      <w:szCs w:val="16"/>
    </w:rPr>
  </w:style>
  <w:style w:type="paragraph" w:styleId="BodyText">
    <w:name w:val="Body Text"/>
    <w:basedOn w:val="Normal"/>
    <w:link w:val="BodyTextChar"/>
    <w:uiPriority w:val="99"/>
    <w:rsid w:val="00193BBE"/>
    <w:pPr>
      <w:ind w:right="-720"/>
    </w:pPr>
  </w:style>
  <w:style w:type="character" w:customStyle="1" w:styleId="BodyTextChar">
    <w:name w:val="Body Text Char"/>
    <w:basedOn w:val="DefaultParagraphFont"/>
    <w:link w:val="BodyText"/>
    <w:uiPriority w:val="99"/>
    <w:semiHidden/>
    <w:locked/>
    <w:rsid w:val="00CB3B1D"/>
    <w:rPr>
      <w:rFonts w:cs="Times New Roman"/>
      <w:sz w:val="24"/>
      <w:szCs w:val="24"/>
    </w:rPr>
  </w:style>
  <w:style w:type="paragraph" w:styleId="BodyTextIndent2">
    <w:name w:val="Body Text Indent 2"/>
    <w:basedOn w:val="Normal"/>
    <w:link w:val="BodyTextIndent2Char"/>
    <w:uiPriority w:val="99"/>
    <w:rsid w:val="00AD06BD"/>
    <w:pPr>
      <w:ind w:left="1440" w:hanging="1440"/>
    </w:pPr>
  </w:style>
  <w:style w:type="character" w:customStyle="1" w:styleId="BodyTextIndent2Char">
    <w:name w:val="Body Text Indent 2 Char"/>
    <w:basedOn w:val="DefaultParagraphFont"/>
    <w:link w:val="BodyTextIndent2"/>
    <w:uiPriority w:val="99"/>
    <w:semiHidden/>
    <w:locked/>
    <w:rsid w:val="00CB3B1D"/>
    <w:rPr>
      <w:rFonts w:cs="Times New Roman"/>
      <w:sz w:val="24"/>
      <w:szCs w:val="24"/>
    </w:rPr>
  </w:style>
  <w:style w:type="paragraph" w:styleId="BodyTextIndent3">
    <w:name w:val="Body Text Indent 3"/>
    <w:basedOn w:val="Normal"/>
    <w:link w:val="BodyTextIndent3Char"/>
    <w:uiPriority w:val="99"/>
    <w:rsid w:val="00AD06BD"/>
    <w:pPr>
      <w:tabs>
        <w:tab w:val="num" w:pos="450"/>
      </w:tabs>
      <w:ind w:left="360" w:hanging="360"/>
    </w:pPr>
  </w:style>
  <w:style w:type="character" w:customStyle="1" w:styleId="BodyTextIndent3Char">
    <w:name w:val="Body Text Indent 3 Char"/>
    <w:basedOn w:val="DefaultParagraphFont"/>
    <w:link w:val="BodyTextIndent3"/>
    <w:uiPriority w:val="99"/>
    <w:semiHidden/>
    <w:locked/>
    <w:rsid w:val="00CB3B1D"/>
    <w:rPr>
      <w:rFonts w:cs="Times New Roman"/>
      <w:sz w:val="16"/>
      <w:szCs w:val="16"/>
    </w:rPr>
  </w:style>
  <w:style w:type="paragraph" w:styleId="BlockText">
    <w:name w:val="Block Text"/>
    <w:basedOn w:val="Normal"/>
    <w:uiPriority w:val="99"/>
    <w:rsid w:val="00AD06BD"/>
    <w:pPr>
      <w:ind w:left="720" w:right="-720"/>
    </w:pPr>
  </w:style>
  <w:style w:type="table" w:customStyle="1" w:styleId="TableGrid1">
    <w:name w:val="Table Grid1"/>
    <w:uiPriority w:val="99"/>
    <w:rsid w:val="00D52FC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DB59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6B4D"/>
    <w:pPr>
      <w:ind w:left="720"/>
    </w:pPr>
  </w:style>
  <w:style w:type="paragraph" w:customStyle="1" w:styleId="Default">
    <w:name w:val="Default"/>
    <w:rsid w:val="00D079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3598-B860-4811-BEB2-FE9277449870}">
  <ds:schemaRefs>
    <ds:schemaRef ds:uri="http://schemas.openxmlformats.org/officeDocument/2006/bibliography"/>
  </ds:schemaRefs>
</ds:datastoreItem>
</file>

<file path=docMetadata/LabelInfo.xml><?xml version="1.0" encoding="utf-8"?>
<clbl:labelList xmlns:clbl="http://schemas.microsoft.com/office/2020/mipLabelMetadata">
  <clbl:label id="{9d418695-71ac-4c31-b5b2-c196c8ec3c8a}" enabled="0" method="" siteId="{9d418695-71ac-4c31-b5b2-c196c8ec3c8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2118</Words>
  <Characters>12074</Characters>
  <Application>Microsoft Office Word</Application>
  <DocSecurity>2</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 July 2023</dc:subject>
  <dc:creator>Ellice Lieberman</dc:creator>
  <cp:lastModifiedBy>Danielle Callaway</cp:lastModifiedBy>
  <cp:revision>2</cp:revision>
  <cp:lastPrinted>2023-07-25T12:07:00Z</cp:lastPrinted>
  <dcterms:created xsi:type="dcterms:W3CDTF">2026-02-06T22:23:00Z</dcterms:created>
  <dcterms:modified xsi:type="dcterms:W3CDTF">2026-02-06T22:23:00Z</dcterms:modified>
</cp:coreProperties>
</file>